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CB" w:rsidRDefault="00CB1ECB" w:rsidP="00EA7FBD">
      <w:pPr>
        <w:rPr>
          <w:rFonts w:ascii="Georgia" w:hAnsi="Georgia"/>
          <w:b/>
          <w:sz w:val="22"/>
          <w:szCs w:val="22"/>
        </w:rPr>
      </w:pPr>
    </w:p>
    <w:p w:rsidR="00CB1ECB" w:rsidRDefault="00CB1ECB" w:rsidP="0034568C">
      <w:pPr>
        <w:jc w:val="center"/>
        <w:rPr>
          <w:rFonts w:ascii="Georgia" w:hAnsi="Georgia"/>
          <w:b/>
          <w:sz w:val="22"/>
          <w:szCs w:val="22"/>
        </w:rPr>
      </w:pPr>
      <w:r w:rsidRPr="008C492A">
        <w:rPr>
          <w:rFonts w:ascii="Georgia" w:hAnsi="Georgia"/>
          <w:b/>
          <w:sz w:val="22"/>
          <w:szCs w:val="22"/>
        </w:rPr>
        <w:t xml:space="preserve">UNIVERSITA’ DEGLI STUDI </w:t>
      </w:r>
      <w:r w:rsidRPr="008C492A">
        <w:rPr>
          <w:rFonts w:ascii="Georgia" w:hAnsi="Georgia"/>
          <w:b/>
          <w:i/>
          <w:sz w:val="22"/>
          <w:szCs w:val="22"/>
        </w:rPr>
        <w:t>MEDITERRANEA</w:t>
      </w:r>
      <w:r w:rsidRPr="008C492A">
        <w:rPr>
          <w:rFonts w:ascii="Georgia" w:hAnsi="Georgia"/>
          <w:b/>
          <w:sz w:val="22"/>
          <w:szCs w:val="22"/>
        </w:rPr>
        <w:t xml:space="preserve"> </w:t>
      </w:r>
    </w:p>
    <w:p w:rsidR="00CB1ECB" w:rsidRPr="008C492A" w:rsidRDefault="00CB1ECB" w:rsidP="0034568C">
      <w:pPr>
        <w:jc w:val="center"/>
        <w:rPr>
          <w:rFonts w:ascii="Georgia" w:hAnsi="Georgia"/>
          <w:b/>
          <w:sz w:val="22"/>
          <w:szCs w:val="22"/>
        </w:rPr>
      </w:pPr>
      <w:r w:rsidRPr="008C492A">
        <w:rPr>
          <w:rFonts w:ascii="Georgia" w:hAnsi="Georgia"/>
          <w:b/>
          <w:sz w:val="22"/>
          <w:szCs w:val="22"/>
        </w:rPr>
        <w:t>DI REGGIO CALABRIA</w:t>
      </w:r>
    </w:p>
    <w:p w:rsidR="00CB1ECB" w:rsidRPr="008C492A" w:rsidRDefault="0006088E" w:rsidP="0034568C">
      <w:pPr>
        <w:jc w:val="center"/>
        <w:rPr>
          <w:rFonts w:ascii="Georgia" w:hAnsi="Georgia"/>
          <w:b/>
          <w:sz w:val="22"/>
          <w:szCs w:val="22"/>
        </w:rPr>
      </w:pPr>
      <w:r>
        <w:rPr>
          <w:rFonts w:ascii="Georgia" w:hAnsi="Georgia"/>
          <w:b/>
          <w:sz w:val="22"/>
          <w:szCs w:val="22"/>
        </w:rPr>
        <w:t>Residenza</w:t>
      </w:r>
      <w:r w:rsidR="00CB1ECB">
        <w:rPr>
          <w:rFonts w:ascii="Georgia" w:hAnsi="Georgia"/>
          <w:b/>
          <w:sz w:val="22"/>
          <w:szCs w:val="22"/>
        </w:rPr>
        <w:t xml:space="preserve"> universitari</w:t>
      </w:r>
      <w:r>
        <w:rPr>
          <w:rFonts w:ascii="Georgia" w:hAnsi="Georgia"/>
          <w:b/>
          <w:sz w:val="22"/>
          <w:szCs w:val="22"/>
        </w:rPr>
        <w:t>a di V</w:t>
      </w:r>
      <w:r w:rsidR="00CB1ECB" w:rsidRPr="008C492A">
        <w:rPr>
          <w:rFonts w:ascii="Georgia" w:hAnsi="Georgia"/>
          <w:b/>
          <w:sz w:val="22"/>
          <w:szCs w:val="22"/>
        </w:rPr>
        <w:t>ia Roma</w:t>
      </w:r>
    </w:p>
    <w:p w:rsidR="00CB1ECB" w:rsidRPr="008C492A" w:rsidRDefault="00CB1ECB" w:rsidP="0034568C">
      <w:pPr>
        <w:jc w:val="center"/>
        <w:rPr>
          <w:rFonts w:ascii="Georgia" w:hAnsi="Georgia"/>
          <w:b/>
          <w:sz w:val="22"/>
          <w:szCs w:val="22"/>
        </w:rPr>
      </w:pPr>
      <w:r w:rsidRPr="008C492A">
        <w:rPr>
          <w:rFonts w:ascii="Georgia" w:hAnsi="Georgia"/>
          <w:b/>
          <w:sz w:val="22"/>
          <w:szCs w:val="22"/>
        </w:rPr>
        <w:t>BANDO DI AMMISSIONE</w:t>
      </w:r>
    </w:p>
    <w:p w:rsidR="00CB1ECB" w:rsidRPr="00EA7FBD" w:rsidRDefault="00CB1ECB" w:rsidP="00EA7FBD">
      <w:pPr>
        <w:jc w:val="center"/>
        <w:rPr>
          <w:rFonts w:ascii="Georgia" w:hAnsi="Georgia"/>
          <w:b/>
          <w:sz w:val="22"/>
          <w:szCs w:val="22"/>
        </w:rPr>
      </w:pPr>
      <w:r w:rsidRPr="008C492A">
        <w:rPr>
          <w:rFonts w:ascii="Georgia" w:hAnsi="Georgia"/>
          <w:b/>
          <w:sz w:val="22"/>
          <w:szCs w:val="22"/>
        </w:rPr>
        <w:t>ANNO ACCADEMICO 2016-2017</w:t>
      </w:r>
    </w:p>
    <w:p w:rsidR="00CB1ECB" w:rsidRDefault="00CB1ECB" w:rsidP="00D338F5">
      <w:pPr>
        <w:jc w:val="both"/>
        <w:rPr>
          <w:rFonts w:ascii="Georgia" w:hAnsi="Georgia"/>
          <w:bCs/>
          <w:sz w:val="22"/>
          <w:szCs w:val="22"/>
        </w:rPr>
      </w:pPr>
    </w:p>
    <w:p w:rsidR="00CB1ECB" w:rsidRDefault="00CB1ECB" w:rsidP="008E765D">
      <w:pPr>
        <w:spacing w:line="360" w:lineRule="auto"/>
        <w:jc w:val="both"/>
        <w:rPr>
          <w:rFonts w:ascii="Georgia" w:hAnsi="Georgia"/>
          <w:b/>
          <w:bCs/>
          <w:sz w:val="22"/>
          <w:szCs w:val="22"/>
        </w:rPr>
      </w:pPr>
    </w:p>
    <w:p w:rsidR="00CB1ECB" w:rsidRPr="0099066C" w:rsidRDefault="00CB1ECB" w:rsidP="008E765D">
      <w:pPr>
        <w:spacing w:line="360" w:lineRule="auto"/>
        <w:jc w:val="both"/>
        <w:rPr>
          <w:rFonts w:ascii="Georgia" w:hAnsi="Georgia"/>
          <w:b/>
          <w:bCs/>
          <w:sz w:val="22"/>
          <w:szCs w:val="22"/>
        </w:rPr>
      </w:pPr>
      <w:r>
        <w:rPr>
          <w:rFonts w:ascii="Georgia" w:hAnsi="Georgia"/>
          <w:b/>
          <w:bCs/>
          <w:sz w:val="22"/>
          <w:szCs w:val="22"/>
        </w:rPr>
        <w:t xml:space="preserve">Art. 1 </w:t>
      </w:r>
      <w:r w:rsidR="0006088E">
        <w:rPr>
          <w:rFonts w:ascii="Georgia" w:hAnsi="Georgia"/>
          <w:b/>
          <w:bCs/>
          <w:sz w:val="22"/>
          <w:szCs w:val="22"/>
        </w:rPr>
        <w:t xml:space="preserve">Residenza </w:t>
      </w:r>
      <w:r>
        <w:rPr>
          <w:rFonts w:ascii="Georgia" w:hAnsi="Georgia"/>
          <w:b/>
          <w:bCs/>
          <w:sz w:val="22"/>
          <w:szCs w:val="22"/>
        </w:rPr>
        <w:t>universitari</w:t>
      </w:r>
      <w:r w:rsidR="0006088E">
        <w:rPr>
          <w:rFonts w:ascii="Georgia" w:hAnsi="Georgia"/>
          <w:b/>
          <w:bCs/>
          <w:sz w:val="22"/>
          <w:szCs w:val="22"/>
        </w:rPr>
        <w:t>a</w:t>
      </w:r>
      <w:r w:rsidR="005D3447">
        <w:rPr>
          <w:rFonts w:ascii="Georgia" w:hAnsi="Georgia"/>
          <w:b/>
          <w:bCs/>
          <w:sz w:val="22"/>
          <w:szCs w:val="22"/>
        </w:rPr>
        <w:t>,</w:t>
      </w:r>
      <w:r w:rsidRPr="0099066C">
        <w:rPr>
          <w:rFonts w:ascii="Georgia" w:hAnsi="Georgia"/>
          <w:b/>
          <w:bCs/>
          <w:sz w:val="22"/>
          <w:szCs w:val="22"/>
        </w:rPr>
        <w:t xml:space="preserve"> di merito</w:t>
      </w:r>
    </w:p>
    <w:p w:rsidR="00CB1ECB" w:rsidRDefault="00CB1ECB" w:rsidP="008E765D">
      <w:pPr>
        <w:numPr>
          <w:ilvl w:val="0"/>
          <w:numId w:val="28"/>
        </w:numPr>
        <w:spacing w:line="360" w:lineRule="auto"/>
        <w:jc w:val="both"/>
        <w:rPr>
          <w:rFonts w:ascii="Georgia" w:hAnsi="Georgia"/>
          <w:bCs/>
          <w:sz w:val="22"/>
          <w:szCs w:val="22"/>
        </w:rPr>
      </w:pPr>
      <w:r>
        <w:rPr>
          <w:rFonts w:ascii="Georgia" w:hAnsi="Georgia"/>
          <w:bCs/>
          <w:sz w:val="22"/>
          <w:szCs w:val="22"/>
        </w:rPr>
        <w:t>P</w:t>
      </w:r>
      <w:r w:rsidRPr="008C492A">
        <w:rPr>
          <w:rFonts w:ascii="Georgia" w:hAnsi="Georgia"/>
          <w:bCs/>
          <w:sz w:val="22"/>
          <w:szCs w:val="22"/>
        </w:rPr>
        <w:t>er l'</w:t>
      </w:r>
      <w:r>
        <w:rPr>
          <w:rFonts w:ascii="Georgia" w:hAnsi="Georgia"/>
          <w:bCs/>
          <w:sz w:val="22"/>
          <w:szCs w:val="22"/>
        </w:rPr>
        <w:t>A</w:t>
      </w:r>
      <w:r w:rsidRPr="008C492A">
        <w:rPr>
          <w:rFonts w:ascii="Georgia" w:hAnsi="Georgia"/>
          <w:bCs/>
          <w:sz w:val="22"/>
          <w:szCs w:val="22"/>
        </w:rPr>
        <w:t xml:space="preserve">nno accademico 2016/2017, sono disponibili, presso </w:t>
      </w:r>
      <w:r w:rsidR="0006088E">
        <w:rPr>
          <w:rFonts w:ascii="Georgia" w:hAnsi="Georgia"/>
          <w:bCs/>
          <w:sz w:val="22"/>
          <w:szCs w:val="22"/>
        </w:rPr>
        <w:t>la</w:t>
      </w:r>
      <w:r>
        <w:rPr>
          <w:rFonts w:ascii="Georgia" w:hAnsi="Georgia"/>
          <w:bCs/>
          <w:sz w:val="22"/>
          <w:szCs w:val="22"/>
        </w:rPr>
        <w:t xml:space="preserve"> </w:t>
      </w:r>
      <w:r w:rsidR="0006088E">
        <w:rPr>
          <w:rFonts w:ascii="Georgia" w:hAnsi="Georgia"/>
          <w:bCs/>
          <w:sz w:val="22"/>
          <w:szCs w:val="22"/>
        </w:rPr>
        <w:t>Residenza universitaria</w:t>
      </w:r>
      <w:r w:rsidRPr="008C492A">
        <w:rPr>
          <w:rFonts w:ascii="Georgia" w:hAnsi="Georgia"/>
          <w:bCs/>
          <w:sz w:val="22"/>
          <w:szCs w:val="22"/>
        </w:rPr>
        <w:t xml:space="preserve"> di Reggio Cala</w:t>
      </w:r>
      <w:r>
        <w:rPr>
          <w:rFonts w:ascii="Georgia" w:hAnsi="Georgia"/>
          <w:bCs/>
          <w:sz w:val="22"/>
          <w:szCs w:val="22"/>
        </w:rPr>
        <w:t>bria sit</w:t>
      </w:r>
      <w:r w:rsidR="0006088E">
        <w:rPr>
          <w:rFonts w:ascii="Georgia" w:hAnsi="Georgia"/>
          <w:bCs/>
          <w:sz w:val="22"/>
          <w:szCs w:val="22"/>
        </w:rPr>
        <w:t>a</w:t>
      </w:r>
      <w:r>
        <w:rPr>
          <w:rFonts w:ascii="Georgia" w:hAnsi="Georgia"/>
          <w:bCs/>
          <w:sz w:val="22"/>
          <w:szCs w:val="22"/>
        </w:rPr>
        <w:t xml:space="preserve"> in v</w:t>
      </w:r>
      <w:r w:rsidRPr="008C492A">
        <w:rPr>
          <w:rFonts w:ascii="Georgia" w:hAnsi="Georgia"/>
          <w:bCs/>
          <w:sz w:val="22"/>
          <w:szCs w:val="22"/>
        </w:rPr>
        <w:t xml:space="preserve">ia Roma, n. </w:t>
      </w:r>
      <w:r>
        <w:rPr>
          <w:rFonts w:ascii="Georgia" w:hAnsi="Georgia"/>
          <w:bCs/>
          <w:sz w:val="28"/>
          <w:szCs w:val="22"/>
        </w:rPr>
        <w:t>34</w:t>
      </w:r>
      <w:r w:rsidRPr="008C492A">
        <w:rPr>
          <w:rFonts w:ascii="Georgia" w:hAnsi="Georgia"/>
          <w:bCs/>
          <w:sz w:val="22"/>
          <w:szCs w:val="22"/>
        </w:rPr>
        <w:t xml:space="preserve"> posti </w:t>
      </w:r>
      <w:r w:rsidR="0006088E">
        <w:rPr>
          <w:rFonts w:ascii="Georgia" w:hAnsi="Georgia"/>
          <w:bCs/>
          <w:sz w:val="22"/>
          <w:szCs w:val="22"/>
        </w:rPr>
        <w:t>letto (posti studio)</w:t>
      </w:r>
      <w:r>
        <w:rPr>
          <w:rFonts w:ascii="Georgia" w:hAnsi="Georgia"/>
          <w:bCs/>
          <w:sz w:val="22"/>
          <w:szCs w:val="22"/>
        </w:rPr>
        <w:t>.</w:t>
      </w:r>
    </w:p>
    <w:p w:rsidR="00CB1ECB" w:rsidRPr="008C492A" w:rsidRDefault="00CB1ECB" w:rsidP="008E765D">
      <w:pPr>
        <w:spacing w:line="360" w:lineRule="auto"/>
        <w:ind w:left="360"/>
        <w:jc w:val="both"/>
        <w:rPr>
          <w:rFonts w:ascii="Georgia" w:hAnsi="Georgia"/>
          <w:bCs/>
          <w:sz w:val="22"/>
          <w:szCs w:val="22"/>
        </w:rPr>
      </w:pPr>
    </w:p>
    <w:p w:rsidR="00CB1ECB" w:rsidRPr="0099066C" w:rsidRDefault="00CB1ECB" w:rsidP="008E765D">
      <w:pPr>
        <w:spacing w:line="360" w:lineRule="auto"/>
        <w:jc w:val="both"/>
        <w:rPr>
          <w:rFonts w:ascii="Georgia" w:hAnsi="Georgia"/>
          <w:b/>
          <w:sz w:val="22"/>
          <w:szCs w:val="22"/>
        </w:rPr>
      </w:pPr>
      <w:r w:rsidRPr="0099066C">
        <w:rPr>
          <w:rFonts w:ascii="Georgia" w:hAnsi="Georgia"/>
          <w:b/>
          <w:sz w:val="22"/>
          <w:szCs w:val="22"/>
        </w:rPr>
        <w:t>Art. 2. Ripartizione dei posti studio</w:t>
      </w:r>
    </w:p>
    <w:p w:rsidR="00CB1ECB" w:rsidRDefault="00CB1ECB" w:rsidP="008E765D">
      <w:pPr>
        <w:numPr>
          <w:ilvl w:val="0"/>
          <w:numId w:val="27"/>
        </w:numPr>
        <w:spacing w:line="360" w:lineRule="auto"/>
        <w:jc w:val="both"/>
        <w:rPr>
          <w:rFonts w:ascii="Georgia" w:hAnsi="Georgia"/>
          <w:sz w:val="22"/>
          <w:szCs w:val="22"/>
        </w:rPr>
      </w:pPr>
      <w:r w:rsidRPr="008C492A">
        <w:rPr>
          <w:rFonts w:ascii="Georgia" w:hAnsi="Georgia"/>
          <w:sz w:val="22"/>
          <w:szCs w:val="22"/>
        </w:rPr>
        <w:t>I posti studio so</w:t>
      </w:r>
      <w:r>
        <w:rPr>
          <w:rFonts w:ascii="Georgia" w:hAnsi="Georgia"/>
          <w:sz w:val="22"/>
          <w:szCs w:val="22"/>
        </w:rPr>
        <w:t>no così ripartiti: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2"/>
        <w:gridCol w:w="1010"/>
      </w:tblGrid>
      <w:tr w:rsidR="00CB1ECB" w:rsidRPr="008E765D" w:rsidTr="00267332">
        <w:tc>
          <w:tcPr>
            <w:tcW w:w="9772" w:type="dxa"/>
            <w:gridSpan w:val="2"/>
            <w:shd w:val="clear" w:color="auto" w:fill="DAEEF3"/>
          </w:tcPr>
          <w:p w:rsidR="00CB1ECB" w:rsidRPr="008E765D" w:rsidRDefault="00CB1ECB" w:rsidP="00267332">
            <w:pPr>
              <w:jc w:val="center"/>
              <w:rPr>
                <w:rFonts w:ascii="Georgia" w:hAnsi="Georgia"/>
                <w:b/>
                <w:caps/>
              </w:rPr>
            </w:pPr>
            <w:r w:rsidRPr="008E765D">
              <w:rPr>
                <w:rFonts w:ascii="Georgia" w:hAnsi="Georgia"/>
                <w:b/>
                <w:bCs/>
                <w:caps/>
                <w:sz w:val="22"/>
                <w:szCs w:val="22"/>
              </w:rPr>
              <w:t>T</w:t>
            </w:r>
            <w:r w:rsidRPr="008E765D">
              <w:rPr>
                <w:rFonts w:ascii="Georgia" w:hAnsi="Georgia"/>
                <w:b/>
                <w:bCs/>
                <w:sz w:val="22"/>
                <w:szCs w:val="22"/>
              </w:rPr>
              <w:t>abella</w:t>
            </w:r>
            <w:r>
              <w:rPr>
                <w:rFonts w:ascii="Georgia" w:hAnsi="Georgia"/>
                <w:b/>
                <w:bCs/>
                <w:caps/>
                <w:sz w:val="22"/>
                <w:szCs w:val="22"/>
              </w:rPr>
              <w:t xml:space="preserve"> A - </w:t>
            </w:r>
            <w:r w:rsidRPr="008E765D">
              <w:rPr>
                <w:rFonts w:ascii="Georgia" w:hAnsi="Georgia"/>
                <w:b/>
                <w:bCs/>
                <w:caps/>
                <w:sz w:val="22"/>
                <w:szCs w:val="22"/>
              </w:rPr>
              <w:t xml:space="preserve"> ripartizione dei posti studio</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b/>
              </w:rPr>
            </w:pPr>
            <w:r w:rsidRPr="008C492A">
              <w:rPr>
                <w:rFonts w:ascii="Georgia" w:hAnsi="Georgia"/>
                <w:b/>
                <w:sz w:val="22"/>
                <w:szCs w:val="22"/>
              </w:rPr>
              <w:t>CATEGORIE</w:t>
            </w:r>
          </w:p>
        </w:tc>
        <w:tc>
          <w:tcPr>
            <w:tcW w:w="1017" w:type="dxa"/>
            <w:shd w:val="clear" w:color="auto" w:fill="DAEEF3"/>
          </w:tcPr>
          <w:p w:rsidR="00CB1ECB" w:rsidRPr="008C492A" w:rsidRDefault="00CB1ECB" w:rsidP="00267332">
            <w:pPr>
              <w:spacing w:line="360" w:lineRule="auto"/>
              <w:jc w:val="both"/>
              <w:rPr>
                <w:rFonts w:ascii="Georgia" w:hAnsi="Georgia"/>
                <w:b/>
              </w:rPr>
            </w:pPr>
            <w:r w:rsidRPr="008C492A">
              <w:rPr>
                <w:rFonts w:ascii="Georgia" w:hAnsi="Georgia"/>
                <w:b/>
                <w:sz w:val="22"/>
                <w:szCs w:val="22"/>
              </w:rPr>
              <w:t>POSTI</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b/>
                <w:bCs/>
                <w:sz w:val="22"/>
                <w:szCs w:val="22"/>
              </w:rPr>
              <w:t>C1</w:t>
            </w:r>
            <w:r w:rsidRPr="008C492A">
              <w:rPr>
                <w:rFonts w:ascii="Georgia" w:hAnsi="Georgia"/>
                <w:sz w:val="22"/>
                <w:szCs w:val="22"/>
              </w:rPr>
              <w:t xml:space="preserve"> - Studenti </w:t>
            </w:r>
            <w:proofErr w:type="spellStart"/>
            <w:r w:rsidRPr="008C492A">
              <w:rPr>
                <w:rFonts w:ascii="Georgia" w:hAnsi="Georgia"/>
                <w:sz w:val="22"/>
                <w:szCs w:val="22"/>
              </w:rPr>
              <w:t>immatricolandi</w:t>
            </w:r>
            <w:proofErr w:type="spellEnd"/>
            <w:r w:rsidRPr="008C492A">
              <w:rPr>
                <w:rFonts w:ascii="Georgia" w:hAnsi="Georgia"/>
                <w:sz w:val="22"/>
                <w:szCs w:val="22"/>
              </w:rPr>
              <w:t xml:space="preserve"> a corsi di laurea di 1° livello/triennale e a ciclo unico nell’anno accademico 2016/2017</w:t>
            </w:r>
          </w:p>
        </w:tc>
        <w:tc>
          <w:tcPr>
            <w:tcW w:w="1017"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sz w:val="22"/>
                <w:szCs w:val="22"/>
              </w:rPr>
              <w:t>1</w:t>
            </w:r>
            <w:r>
              <w:rPr>
                <w:rFonts w:ascii="Georgia" w:hAnsi="Georgia"/>
                <w:sz w:val="22"/>
                <w:szCs w:val="22"/>
              </w:rPr>
              <w:t>2</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b/>
                <w:sz w:val="22"/>
                <w:szCs w:val="22"/>
              </w:rPr>
              <w:t>C2</w:t>
            </w:r>
            <w:r w:rsidRPr="008C492A">
              <w:rPr>
                <w:rFonts w:ascii="Georgia" w:hAnsi="Georgia"/>
                <w:sz w:val="22"/>
                <w:szCs w:val="22"/>
              </w:rPr>
              <w:t xml:space="preserve"> - Studenti </w:t>
            </w:r>
            <w:proofErr w:type="spellStart"/>
            <w:r w:rsidRPr="008C492A">
              <w:rPr>
                <w:rFonts w:ascii="Georgia" w:hAnsi="Georgia"/>
                <w:sz w:val="22"/>
                <w:szCs w:val="22"/>
              </w:rPr>
              <w:t>immatricolandi</w:t>
            </w:r>
            <w:proofErr w:type="spellEnd"/>
            <w:r w:rsidRPr="008C492A">
              <w:rPr>
                <w:rFonts w:ascii="Georgia" w:hAnsi="Georgia"/>
                <w:sz w:val="22"/>
                <w:szCs w:val="22"/>
              </w:rPr>
              <w:t xml:space="preserve"> al 1° anno di corsi di laurea magistrale</w:t>
            </w:r>
          </w:p>
        </w:tc>
        <w:tc>
          <w:tcPr>
            <w:tcW w:w="1017" w:type="dxa"/>
            <w:shd w:val="clear" w:color="auto" w:fill="DAEEF3"/>
          </w:tcPr>
          <w:p w:rsidR="00CB1ECB" w:rsidRPr="008C492A" w:rsidRDefault="00CB1ECB" w:rsidP="00267332">
            <w:pPr>
              <w:spacing w:line="360" w:lineRule="auto"/>
              <w:jc w:val="both"/>
              <w:rPr>
                <w:rFonts w:ascii="Georgia" w:hAnsi="Georgia"/>
              </w:rPr>
            </w:pPr>
            <w:r>
              <w:rPr>
                <w:rFonts w:ascii="Georgia" w:hAnsi="Georgia"/>
                <w:sz w:val="22"/>
                <w:szCs w:val="22"/>
              </w:rPr>
              <w:t>4</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b/>
                <w:sz w:val="22"/>
                <w:szCs w:val="22"/>
              </w:rPr>
              <w:t xml:space="preserve">C3 </w:t>
            </w:r>
            <w:r w:rsidRPr="008C492A">
              <w:rPr>
                <w:rFonts w:ascii="Georgia" w:hAnsi="Georgia"/>
                <w:sz w:val="22"/>
                <w:szCs w:val="22"/>
              </w:rPr>
              <w:t>- Studenti iscritti ai corsi di laurea di 1° livello/triennale, di 2° livello/magistrale e a ciclo unico prima dell’anno accademico 2016/2017</w:t>
            </w:r>
          </w:p>
        </w:tc>
        <w:tc>
          <w:tcPr>
            <w:tcW w:w="1017" w:type="dxa"/>
            <w:shd w:val="clear" w:color="auto" w:fill="DAEEF3"/>
          </w:tcPr>
          <w:p w:rsidR="00CB1ECB" w:rsidRPr="008C492A" w:rsidRDefault="00CB1ECB" w:rsidP="00267332">
            <w:pPr>
              <w:spacing w:line="360" w:lineRule="auto"/>
              <w:jc w:val="both"/>
              <w:rPr>
                <w:rFonts w:ascii="Georgia" w:hAnsi="Georgia"/>
              </w:rPr>
            </w:pPr>
            <w:r>
              <w:rPr>
                <w:rFonts w:ascii="Georgia" w:hAnsi="Georgia"/>
                <w:sz w:val="22"/>
                <w:szCs w:val="22"/>
              </w:rPr>
              <w:t>8</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b/>
                <w:sz w:val="22"/>
                <w:szCs w:val="22"/>
              </w:rPr>
              <w:t xml:space="preserve">C4 </w:t>
            </w:r>
            <w:r w:rsidRPr="008C492A">
              <w:rPr>
                <w:rFonts w:ascii="Georgia" w:hAnsi="Georgia"/>
                <w:sz w:val="22"/>
                <w:szCs w:val="22"/>
              </w:rPr>
              <w:t xml:space="preserve">- Iscritti ai corsi di Dottorato di Ricerca e alla Scuola di specializzazione per le Professioni Legali dell’Università degli Studi </w:t>
            </w:r>
            <w:r w:rsidRPr="008C492A">
              <w:rPr>
                <w:rFonts w:ascii="Georgia" w:hAnsi="Georgia"/>
                <w:i/>
                <w:sz w:val="22"/>
                <w:szCs w:val="22"/>
              </w:rPr>
              <w:t>Mediterranea</w:t>
            </w:r>
            <w:r w:rsidRPr="008C492A">
              <w:rPr>
                <w:rFonts w:ascii="Georgia" w:hAnsi="Georgia"/>
                <w:sz w:val="22"/>
                <w:szCs w:val="22"/>
              </w:rPr>
              <w:t xml:space="preserve"> di Reggio Calabria</w:t>
            </w:r>
          </w:p>
        </w:tc>
        <w:tc>
          <w:tcPr>
            <w:tcW w:w="1017"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sz w:val="22"/>
                <w:szCs w:val="22"/>
              </w:rPr>
              <w:t>4</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Pr>
                <w:rFonts w:ascii="Georgia" w:hAnsi="Georgia"/>
                <w:sz w:val="22"/>
                <w:szCs w:val="22"/>
              </w:rPr>
              <w:t xml:space="preserve">C5 – Studenti </w:t>
            </w:r>
            <w:r w:rsidRPr="008C492A">
              <w:rPr>
                <w:rFonts w:ascii="Georgia" w:hAnsi="Georgia"/>
                <w:sz w:val="22"/>
                <w:szCs w:val="22"/>
              </w:rPr>
              <w:t xml:space="preserve">diversamente abili iscritti a corsi di laurea, dottorati di ricerca o Scuola di specializzazione per le professioni legali </w:t>
            </w:r>
          </w:p>
        </w:tc>
        <w:tc>
          <w:tcPr>
            <w:tcW w:w="1017"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sz w:val="22"/>
                <w:szCs w:val="22"/>
              </w:rPr>
              <w:t>3</w:t>
            </w:r>
          </w:p>
        </w:tc>
      </w:tr>
      <w:tr w:rsidR="00CB1ECB" w:rsidRPr="008C492A" w:rsidTr="00267332">
        <w:tc>
          <w:tcPr>
            <w:tcW w:w="8755"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sz w:val="22"/>
                <w:szCs w:val="22"/>
              </w:rPr>
              <w:t>C6 – Studenti di nazionalità extraeuropea iscritti a corsi di laurea, dottorati di ricerca o Scuola di specializzazione per le professioni legali</w:t>
            </w:r>
          </w:p>
        </w:tc>
        <w:tc>
          <w:tcPr>
            <w:tcW w:w="1017" w:type="dxa"/>
            <w:shd w:val="clear" w:color="auto" w:fill="DAEEF3"/>
          </w:tcPr>
          <w:p w:rsidR="00CB1ECB" w:rsidRPr="008C492A" w:rsidRDefault="00CB1ECB" w:rsidP="00267332">
            <w:pPr>
              <w:spacing w:line="360" w:lineRule="auto"/>
              <w:jc w:val="both"/>
              <w:rPr>
                <w:rFonts w:ascii="Georgia" w:hAnsi="Georgia"/>
              </w:rPr>
            </w:pPr>
            <w:r w:rsidRPr="008C492A">
              <w:rPr>
                <w:rFonts w:ascii="Georgia" w:hAnsi="Georgia"/>
                <w:sz w:val="22"/>
                <w:szCs w:val="22"/>
              </w:rPr>
              <w:t>3</w:t>
            </w:r>
          </w:p>
        </w:tc>
      </w:tr>
      <w:tr w:rsidR="00CB1ECB" w:rsidRPr="008C492A" w:rsidTr="00267332">
        <w:tc>
          <w:tcPr>
            <w:tcW w:w="8755" w:type="dxa"/>
            <w:shd w:val="clear" w:color="auto" w:fill="DAEEF3"/>
          </w:tcPr>
          <w:p w:rsidR="00CB1ECB" w:rsidRPr="008C492A" w:rsidRDefault="00CB1ECB" w:rsidP="00267332">
            <w:pPr>
              <w:tabs>
                <w:tab w:val="left" w:pos="426"/>
              </w:tabs>
              <w:spacing w:line="360" w:lineRule="auto"/>
              <w:jc w:val="both"/>
              <w:rPr>
                <w:rFonts w:ascii="Georgia" w:hAnsi="Georgia"/>
              </w:rPr>
            </w:pPr>
            <w:r w:rsidRPr="008C492A">
              <w:rPr>
                <w:rFonts w:ascii="Georgia" w:hAnsi="Georgia"/>
                <w:sz w:val="22"/>
                <w:szCs w:val="22"/>
              </w:rPr>
              <w:t>TOTALE POSTI</w:t>
            </w:r>
          </w:p>
        </w:tc>
        <w:tc>
          <w:tcPr>
            <w:tcW w:w="1017" w:type="dxa"/>
            <w:shd w:val="clear" w:color="auto" w:fill="DAEEF3"/>
          </w:tcPr>
          <w:p w:rsidR="00CB1ECB" w:rsidRPr="008C492A" w:rsidRDefault="00CB1ECB" w:rsidP="00267332">
            <w:pPr>
              <w:spacing w:line="360" w:lineRule="auto"/>
              <w:jc w:val="both"/>
              <w:rPr>
                <w:rFonts w:ascii="Georgia" w:hAnsi="Georgia"/>
                <w:b/>
              </w:rPr>
            </w:pPr>
            <w:r>
              <w:rPr>
                <w:rFonts w:ascii="Georgia" w:hAnsi="Georgia"/>
                <w:b/>
                <w:sz w:val="22"/>
                <w:szCs w:val="22"/>
              </w:rPr>
              <w:t>34</w:t>
            </w:r>
          </w:p>
        </w:tc>
      </w:tr>
    </w:tbl>
    <w:p w:rsidR="00CB1ECB" w:rsidRPr="009D36F8" w:rsidRDefault="00CB1ECB" w:rsidP="00EA7FBD">
      <w:pPr>
        <w:spacing w:line="360" w:lineRule="auto"/>
        <w:jc w:val="both"/>
        <w:rPr>
          <w:rFonts w:ascii="Georgia" w:hAnsi="Georgia"/>
          <w:sz w:val="22"/>
          <w:szCs w:val="22"/>
        </w:rPr>
      </w:pPr>
    </w:p>
    <w:p w:rsidR="00CB1ECB" w:rsidRPr="009D36F8" w:rsidRDefault="00CB1ECB" w:rsidP="009D36F8">
      <w:pPr>
        <w:spacing w:line="360" w:lineRule="auto"/>
        <w:ind w:left="360"/>
        <w:jc w:val="both"/>
        <w:rPr>
          <w:rFonts w:ascii="Georgia" w:hAnsi="Georgia"/>
          <w:sz w:val="22"/>
          <w:szCs w:val="22"/>
        </w:rPr>
      </w:pPr>
      <w:r w:rsidRPr="009D36F8">
        <w:rPr>
          <w:rFonts w:ascii="Georgia" w:hAnsi="Georgia"/>
          <w:sz w:val="22"/>
          <w:szCs w:val="22"/>
        </w:rPr>
        <w:t>2. La ripartizione dei posti studio per categorie potrebbe subire variazioni ove non pervengano domande per una determinata categoria, oppure, ove le domande pervenute non abbiano i requisiti necessari.</w:t>
      </w:r>
    </w:p>
    <w:p w:rsidR="00CB1ECB" w:rsidRDefault="00CB1ECB" w:rsidP="008E765D">
      <w:pPr>
        <w:spacing w:line="360" w:lineRule="auto"/>
        <w:jc w:val="both"/>
        <w:rPr>
          <w:rFonts w:ascii="Georgia" w:hAnsi="Georgia"/>
          <w:b/>
          <w:sz w:val="22"/>
          <w:szCs w:val="22"/>
        </w:rPr>
      </w:pPr>
    </w:p>
    <w:p w:rsidR="00CB1ECB" w:rsidRPr="0099066C" w:rsidRDefault="00CB1ECB" w:rsidP="008E765D">
      <w:pPr>
        <w:spacing w:line="360" w:lineRule="auto"/>
        <w:jc w:val="both"/>
        <w:rPr>
          <w:rFonts w:ascii="Georgia" w:hAnsi="Georgia"/>
          <w:b/>
          <w:sz w:val="22"/>
          <w:szCs w:val="22"/>
        </w:rPr>
      </w:pPr>
      <w:r w:rsidRPr="0099066C">
        <w:rPr>
          <w:rFonts w:ascii="Georgia" w:hAnsi="Georgia"/>
          <w:b/>
          <w:sz w:val="22"/>
          <w:szCs w:val="22"/>
        </w:rPr>
        <w:t>Art. 3. Requisiti di partecipazione alla selezione</w:t>
      </w:r>
    </w:p>
    <w:p w:rsidR="00CB1ECB" w:rsidRPr="008C492A" w:rsidRDefault="00CB1ECB" w:rsidP="00647CC4">
      <w:pPr>
        <w:numPr>
          <w:ilvl w:val="0"/>
          <w:numId w:val="35"/>
        </w:numPr>
        <w:spacing w:line="360" w:lineRule="auto"/>
        <w:jc w:val="both"/>
        <w:rPr>
          <w:rFonts w:ascii="Georgia" w:hAnsi="Georgia"/>
          <w:sz w:val="22"/>
          <w:szCs w:val="22"/>
        </w:rPr>
      </w:pPr>
      <w:r w:rsidRPr="008C492A">
        <w:rPr>
          <w:rFonts w:ascii="Georgia" w:hAnsi="Georgia"/>
          <w:sz w:val="22"/>
          <w:szCs w:val="22"/>
        </w:rPr>
        <w:t>Requisito di partecipazione per tutte le categorie indicate è avere residenza fuori sede.</w:t>
      </w:r>
    </w:p>
    <w:p w:rsidR="00CB1ECB" w:rsidRDefault="00CB1ECB" w:rsidP="00647CC4">
      <w:pPr>
        <w:numPr>
          <w:ilvl w:val="0"/>
          <w:numId w:val="35"/>
        </w:numPr>
        <w:spacing w:line="360" w:lineRule="auto"/>
        <w:jc w:val="both"/>
        <w:rPr>
          <w:rFonts w:ascii="Georgia" w:hAnsi="Georgia"/>
          <w:sz w:val="22"/>
          <w:szCs w:val="22"/>
        </w:rPr>
      </w:pPr>
      <w:r w:rsidRPr="008C492A">
        <w:rPr>
          <w:rFonts w:ascii="Georgia" w:hAnsi="Georgia"/>
          <w:sz w:val="22"/>
          <w:szCs w:val="22"/>
        </w:rPr>
        <w:t>Sono cons</w:t>
      </w:r>
      <w:r>
        <w:rPr>
          <w:rFonts w:ascii="Georgia" w:hAnsi="Georgia"/>
          <w:sz w:val="22"/>
          <w:szCs w:val="22"/>
        </w:rPr>
        <w:t>iderati fuori sede gli studenti:</w:t>
      </w:r>
    </w:p>
    <w:p w:rsidR="00CB1ECB" w:rsidRDefault="00CB1ECB" w:rsidP="00EA7FBD">
      <w:pPr>
        <w:spacing w:line="360" w:lineRule="auto"/>
        <w:ind w:left="993" w:hanging="284"/>
        <w:jc w:val="both"/>
        <w:rPr>
          <w:rFonts w:ascii="Georgia" w:hAnsi="Georgia"/>
          <w:sz w:val="22"/>
          <w:szCs w:val="22"/>
        </w:rPr>
      </w:pPr>
      <w:r w:rsidRPr="008C492A">
        <w:rPr>
          <w:rFonts w:ascii="Georgia" w:hAnsi="Georgia"/>
          <w:sz w:val="22"/>
          <w:szCs w:val="22"/>
        </w:rPr>
        <w:t xml:space="preserve">a) residenti in un luogo distante non meno di </w:t>
      </w:r>
      <w:smartTag w:uri="urn:schemas-microsoft-com:office:smarttags" w:element="metricconverter">
        <w:smartTagPr>
          <w:attr w:name="ProductID" w:val="50 km"/>
        </w:smartTagPr>
        <w:r w:rsidRPr="008C492A">
          <w:rPr>
            <w:rFonts w:ascii="Georgia" w:hAnsi="Georgia"/>
            <w:sz w:val="22"/>
            <w:szCs w:val="22"/>
          </w:rPr>
          <w:t>50 km</w:t>
        </w:r>
      </w:smartTag>
      <w:r w:rsidRPr="008C492A">
        <w:rPr>
          <w:rFonts w:ascii="Georgia" w:hAnsi="Georgia"/>
          <w:sz w:val="22"/>
          <w:szCs w:val="22"/>
        </w:rPr>
        <w:t xml:space="preserve"> dalla sede del corso di studi; </w:t>
      </w:r>
    </w:p>
    <w:p w:rsidR="00CB1ECB" w:rsidRDefault="00CB1ECB" w:rsidP="00EA7FBD">
      <w:pPr>
        <w:spacing w:line="360" w:lineRule="auto"/>
        <w:ind w:left="993" w:hanging="284"/>
        <w:jc w:val="both"/>
        <w:rPr>
          <w:rFonts w:ascii="Georgia" w:hAnsi="Georgia"/>
          <w:sz w:val="22"/>
          <w:szCs w:val="22"/>
        </w:rPr>
      </w:pPr>
      <w:r w:rsidRPr="008C492A">
        <w:rPr>
          <w:rFonts w:ascii="Georgia" w:hAnsi="Georgia"/>
          <w:sz w:val="22"/>
          <w:szCs w:val="22"/>
        </w:rPr>
        <w:lastRenderedPageBreak/>
        <w:t xml:space="preserve">b) che a titolo oneroso e per un periodo non inferiore a dieci mesi abbiano alloggiato in strutture residenziali pubbliche o in alloggi privati situati nel luogo del corso di studi presso la sede del corso di studi frequentato; </w:t>
      </w:r>
    </w:p>
    <w:p w:rsidR="00CB1ECB" w:rsidRPr="008C492A" w:rsidRDefault="00CB1ECB" w:rsidP="00EA7FBD">
      <w:pPr>
        <w:spacing w:line="360" w:lineRule="auto"/>
        <w:ind w:left="993" w:hanging="284"/>
        <w:jc w:val="both"/>
        <w:rPr>
          <w:rFonts w:ascii="Georgia" w:hAnsi="Georgia"/>
          <w:sz w:val="22"/>
          <w:szCs w:val="22"/>
        </w:rPr>
      </w:pPr>
      <w:r w:rsidRPr="008C492A">
        <w:rPr>
          <w:rFonts w:ascii="Georgia" w:hAnsi="Georgia"/>
          <w:sz w:val="22"/>
          <w:szCs w:val="22"/>
        </w:rPr>
        <w:t xml:space="preserve">c) in ogni caso, gli studenti che non risiedano nella Regione Calabria. </w:t>
      </w:r>
    </w:p>
    <w:p w:rsidR="00CB1ECB" w:rsidRPr="009D36F8" w:rsidRDefault="00CB1ECB" w:rsidP="00647CC4">
      <w:pPr>
        <w:numPr>
          <w:ilvl w:val="0"/>
          <w:numId w:val="35"/>
        </w:numPr>
        <w:spacing w:line="360" w:lineRule="auto"/>
        <w:jc w:val="both"/>
        <w:rPr>
          <w:rFonts w:ascii="Georgia" w:hAnsi="Georgia"/>
          <w:sz w:val="22"/>
          <w:szCs w:val="22"/>
        </w:rPr>
      </w:pPr>
      <w:r w:rsidRPr="009D36F8">
        <w:rPr>
          <w:rFonts w:ascii="Georgia" w:hAnsi="Georgia"/>
          <w:sz w:val="22"/>
          <w:szCs w:val="22"/>
        </w:rPr>
        <w:t>Per la categoria C5, è requisito di partecipazione una invalidità pari o superiore al 66%, anche se iscritti a due anni ulteriori rispetto al termine del regolare corso di studi.</w:t>
      </w:r>
    </w:p>
    <w:p w:rsidR="00CB1ECB" w:rsidRPr="00D539E4" w:rsidRDefault="00CB1ECB" w:rsidP="00DA7D80">
      <w:pPr>
        <w:numPr>
          <w:ilvl w:val="0"/>
          <w:numId w:val="35"/>
        </w:numPr>
        <w:spacing w:line="360" w:lineRule="auto"/>
        <w:jc w:val="both"/>
        <w:rPr>
          <w:rFonts w:ascii="Georgia" w:hAnsi="Georgia"/>
          <w:sz w:val="22"/>
          <w:szCs w:val="22"/>
        </w:rPr>
      </w:pPr>
      <w:r w:rsidRPr="008C492A">
        <w:rPr>
          <w:rFonts w:ascii="Georgia" w:hAnsi="Georgia"/>
          <w:sz w:val="22"/>
          <w:szCs w:val="22"/>
        </w:rPr>
        <w:t>Gli studenti che si iscrivono al primo anno dei Corsi di laurea che prevedono test di accesso sono ammessi in graduatoria con riserva. La riserva sarà sciolta al momento del perfezionamento dell’immatricolazione.</w:t>
      </w:r>
    </w:p>
    <w:p w:rsidR="00CB1ECB" w:rsidRDefault="00CB1ECB" w:rsidP="008E765D">
      <w:pPr>
        <w:spacing w:line="360" w:lineRule="auto"/>
        <w:jc w:val="both"/>
        <w:rPr>
          <w:rFonts w:ascii="Georgia" w:hAnsi="Georgia"/>
          <w:b/>
          <w:sz w:val="22"/>
          <w:szCs w:val="22"/>
        </w:rPr>
      </w:pPr>
    </w:p>
    <w:p w:rsidR="00CB1ECB" w:rsidRPr="0099066C" w:rsidRDefault="00CB1ECB" w:rsidP="008E765D">
      <w:pPr>
        <w:spacing w:line="360" w:lineRule="auto"/>
        <w:jc w:val="both"/>
        <w:rPr>
          <w:rFonts w:ascii="Georgia" w:hAnsi="Georgia"/>
          <w:b/>
          <w:sz w:val="22"/>
          <w:szCs w:val="22"/>
        </w:rPr>
      </w:pPr>
      <w:r w:rsidRPr="0099066C">
        <w:rPr>
          <w:rFonts w:ascii="Georgia" w:hAnsi="Georgia"/>
          <w:b/>
          <w:sz w:val="22"/>
          <w:szCs w:val="22"/>
        </w:rPr>
        <w:t>Art. 4. Requisiti di merito</w:t>
      </w:r>
    </w:p>
    <w:p w:rsidR="00CB1ECB" w:rsidRPr="006870D1" w:rsidRDefault="00CB1ECB" w:rsidP="008E765D">
      <w:pPr>
        <w:spacing w:line="360" w:lineRule="auto"/>
        <w:jc w:val="both"/>
        <w:rPr>
          <w:rFonts w:ascii="Georgia" w:hAnsi="Georgia"/>
          <w:sz w:val="22"/>
          <w:szCs w:val="22"/>
        </w:rPr>
      </w:pPr>
      <w:r>
        <w:rPr>
          <w:rFonts w:ascii="Georgia" w:hAnsi="Georgia"/>
          <w:sz w:val="22"/>
          <w:szCs w:val="22"/>
        </w:rPr>
        <w:t>1.</w:t>
      </w:r>
      <w:r w:rsidRPr="006870D1">
        <w:rPr>
          <w:rFonts w:ascii="Georgia" w:hAnsi="Georgia"/>
          <w:sz w:val="22"/>
          <w:szCs w:val="22"/>
        </w:rPr>
        <w:t xml:space="preserve"> </w:t>
      </w:r>
      <w:r>
        <w:rPr>
          <w:rFonts w:ascii="Georgia" w:hAnsi="Georgia"/>
          <w:sz w:val="22"/>
          <w:szCs w:val="22"/>
        </w:rPr>
        <w:t>I requisiti di merito p</w:t>
      </w:r>
      <w:r w:rsidRPr="006870D1">
        <w:rPr>
          <w:rFonts w:ascii="Georgia" w:hAnsi="Georgia"/>
          <w:sz w:val="22"/>
          <w:szCs w:val="22"/>
        </w:rPr>
        <w:t xml:space="preserve">er </w:t>
      </w:r>
      <w:r>
        <w:rPr>
          <w:rFonts w:ascii="Georgia" w:hAnsi="Georgia"/>
          <w:sz w:val="22"/>
          <w:szCs w:val="22"/>
        </w:rPr>
        <w:t>partecipare alla selezione</w:t>
      </w:r>
      <w:r w:rsidRPr="006870D1">
        <w:rPr>
          <w:rFonts w:ascii="Georgia" w:hAnsi="Georgia"/>
          <w:sz w:val="22"/>
          <w:szCs w:val="22"/>
        </w:rPr>
        <w:t xml:space="preserve"> sono </w:t>
      </w:r>
      <w:r>
        <w:rPr>
          <w:rFonts w:ascii="Georgia" w:hAnsi="Georgia"/>
          <w:sz w:val="22"/>
          <w:szCs w:val="22"/>
        </w:rPr>
        <w:t>i</w:t>
      </w:r>
      <w:r w:rsidRPr="006870D1">
        <w:rPr>
          <w:rFonts w:ascii="Georgia" w:hAnsi="Georgia"/>
          <w:sz w:val="22"/>
          <w:szCs w:val="22"/>
        </w:rPr>
        <w:t xml:space="preserve"> seguenti: </w:t>
      </w:r>
    </w:p>
    <w:p w:rsidR="00CB1ECB" w:rsidRDefault="00CB1ECB" w:rsidP="00DA7D80">
      <w:pPr>
        <w:spacing w:line="360" w:lineRule="auto"/>
        <w:ind w:left="709" w:hanging="283"/>
        <w:jc w:val="both"/>
        <w:rPr>
          <w:rFonts w:ascii="Georgia" w:hAnsi="Georgia"/>
          <w:sz w:val="22"/>
          <w:szCs w:val="22"/>
        </w:rPr>
      </w:pPr>
      <w:r w:rsidRPr="008E765D">
        <w:rPr>
          <w:rFonts w:ascii="Georgia" w:hAnsi="Georgia"/>
          <w:sz w:val="22"/>
          <w:szCs w:val="22"/>
        </w:rPr>
        <w:t xml:space="preserve">a) </w:t>
      </w:r>
      <w:r w:rsidRPr="00D13C1E">
        <w:rPr>
          <w:rFonts w:ascii="Georgia" w:hAnsi="Georgia"/>
          <w:b/>
          <w:i/>
          <w:sz w:val="22"/>
          <w:szCs w:val="22"/>
        </w:rPr>
        <w:t xml:space="preserve">studenti </w:t>
      </w:r>
      <w:proofErr w:type="spellStart"/>
      <w:r w:rsidRPr="00D13C1E">
        <w:rPr>
          <w:rFonts w:ascii="Georgia" w:hAnsi="Georgia"/>
          <w:b/>
          <w:i/>
          <w:sz w:val="22"/>
          <w:szCs w:val="22"/>
        </w:rPr>
        <w:t>immatricolandi</w:t>
      </w:r>
      <w:proofErr w:type="spellEnd"/>
      <w:r w:rsidRPr="008E765D">
        <w:rPr>
          <w:rFonts w:ascii="Georgia" w:hAnsi="Georgia"/>
          <w:sz w:val="22"/>
          <w:szCs w:val="22"/>
        </w:rPr>
        <w:t xml:space="preserve">: aver conseguito all’esame di maturità una votazione non inferiore a 90/100; </w:t>
      </w:r>
    </w:p>
    <w:p w:rsidR="00CB1ECB" w:rsidRDefault="00CB1ECB" w:rsidP="002F45F1">
      <w:pPr>
        <w:spacing w:line="360" w:lineRule="auto"/>
        <w:ind w:left="709" w:hanging="283"/>
        <w:jc w:val="both"/>
        <w:rPr>
          <w:rFonts w:ascii="Georgia" w:hAnsi="Georgia"/>
          <w:sz w:val="22"/>
          <w:szCs w:val="22"/>
        </w:rPr>
      </w:pPr>
      <w:r w:rsidRPr="008E765D">
        <w:rPr>
          <w:rFonts w:ascii="Georgia" w:hAnsi="Georgia"/>
          <w:sz w:val="22"/>
          <w:szCs w:val="22"/>
        </w:rPr>
        <w:t xml:space="preserve">b) </w:t>
      </w:r>
      <w:r w:rsidRPr="00D13C1E">
        <w:rPr>
          <w:rFonts w:ascii="Georgia" w:hAnsi="Georgia"/>
          <w:b/>
          <w:i/>
          <w:sz w:val="22"/>
          <w:szCs w:val="22"/>
        </w:rPr>
        <w:t>iscritti ad anni successivi al primo</w:t>
      </w:r>
      <w:r w:rsidRPr="00D13C1E">
        <w:rPr>
          <w:rFonts w:ascii="Georgia" w:hAnsi="Georgia"/>
          <w:sz w:val="22"/>
          <w:szCs w:val="22"/>
        </w:rPr>
        <w:t>: avere una media ponderata dei CFU non inferiore a 26/30 (ventisei) ed avere,  secondo l’anno di immatricolazione, conseguito un numero minimo di crediti come di seguito specificato:</w:t>
      </w:r>
      <w:r w:rsidRPr="008E765D">
        <w:rPr>
          <w:rFonts w:ascii="Georgia" w:hAnsi="Georgia"/>
          <w:sz w:val="22"/>
          <w:szCs w:val="22"/>
        </w:rPr>
        <w:t xml:space="preserve"> </w:t>
      </w:r>
    </w:p>
    <w:p w:rsidR="00CB1ECB" w:rsidRDefault="00CB1ECB" w:rsidP="00DA7D80">
      <w:pPr>
        <w:spacing w:line="360" w:lineRule="auto"/>
        <w:ind w:left="851" w:hanging="142"/>
        <w:jc w:val="both"/>
        <w:rPr>
          <w:rFonts w:ascii="Georgia" w:hAnsi="Georgia"/>
          <w:sz w:val="22"/>
          <w:szCs w:val="22"/>
        </w:rPr>
      </w:pPr>
      <w:r w:rsidRPr="008E765D">
        <w:rPr>
          <w:rFonts w:ascii="Georgia" w:hAnsi="Georgia"/>
          <w:sz w:val="22"/>
          <w:szCs w:val="22"/>
        </w:rPr>
        <w:t xml:space="preserve">- </w:t>
      </w:r>
      <w:r w:rsidRPr="00D13C1E">
        <w:rPr>
          <w:rFonts w:ascii="Georgia" w:hAnsi="Georgia"/>
          <w:b/>
          <w:sz w:val="22"/>
          <w:szCs w:val="22"/>
        </w:rPr>
        <w:t>Laurea triennale</w:t>
      </w:r>
      <w:r>
        <w:rPr>
          <w:rFonts w:ascii="Georgia" w:hAnsi="Georgia"/>
          <w:sz w:val="22"/>
          <w:szCs w:val="22"/>
        </w:rPr>
        <w:t xml:space="preserve"> -</w:t>
      </w:r>
    </w:p>
    <w:p w:rsidR="00CB1ECB" w:rsidRDefault="00CB1ECB" w:rsidP="00DA7D80">
      <w:pPr>
        <w:spacing w:line="360" w:lineRule="auto"/>
        <w:ind w:left="851" w:hanging="142"/>
        <w:jc w:val="both"/>
        <w:rPr>
          <w:rFonts w:ascii="Georgia" w:hAnsi="Georgia"/>
          <w:sz w:val="22"/>
          <w:szCs w:val="22"/>
        </w:rPr>
      </w:pPr>
      <w:r>
        <w:rPr>
          <w:rFonts w:ascii="Georgia" w:hAnsi="Georgia"/>
          <w:sz w:val="22"/>
          <w:szCs w:val="22"/>
        </w:rPr>
        <w:t xml:space="preserve">. </w:t>
      </w:r>
      <w:r w:rsidRPr="008E765D">
        <w:rPr>
          <w:rFonts w:ascii="Georgia" w:hAnsi="Georgia"/>
          <w:sz w:val="22"/>
          <w:szCs w:val="22"/>
        </w:rPr>
        <w:t>anno</w:t>
      </w:r>
      <w:r>
        <w:rPr>
          <w:rFonts w:ascii="Georgia" w:hAnsi="Georgia"/>
          <w:sz w:val="22"/>
          <w:szCs w:val="22"/>
        </w:rPr>
        <w:t xml:space="preserve"> di immatricolazione 2015/2016 : non meno di 2</w:t>
      </w:r>
      <w:r w:rsidRPr="008E765D">
        <w:rPr>
          <w:rFonts w:ascii="Georgia" w:hAnsi="Georgia"/>
          <w:sz w:val="22"/>
          <w:szCs w:val="22"/>
        </w:rPr>
        <w:t xml:space="preserve">5 CFU </w:t>
      </w:r>
    </w:p>
    <w:p w:rsidR="00CB1ECB" w:rsidRDefault="00CB1ECB" w:rsidP="00DA7D80">
      <w:pPr>
        <w:spacing w:line="360" w:lineRule="auto"/>
        <w:ind w:left="851" w:hanging="142"/>
        <w:jc w:val="both"/>
        <w:rPr>
          <w:rFonts w:ascii="Georgia" w:hAnsi="Georgia"/>
          <w:sz w:val="22"/>
          <w:szCs w:val="22"/>
        </w:rPr>
      </w:pPr>
      <w:r>
        <w:rPr>
          <w:rFonts w:ascii="Georgia" w:hAnsi="Georgia"/>
          <w:sz w:val="22"/>
          <w:szCs w:val="22"/>
        </w:rPr>
        <w:t xml:space="preserve">. </w:t>
      </w:r>
      <w:r w:rsidRPr="008E765D">
        <w:rPr>
          <w:rFonts w:ascii="Georgia" w:hAnsi="Georgia"/>
          <w:sz w:val="22"/>
          <w:szCs w:val="22"/>
        </w:rPr>
        <w:t>anno di immatricolazione 2014-2015</w:t>
      </w:r>
      <w:r>
        <w:rPr>
          <w:rFonts w:ascii="Georgia" w:hAnsi="Georgia"/>
          <w:sz w:val="22"/>
          <w:szCs w:val="22"/>
        </w:rPr>
        <w:t xml:space="preserve">: non meno di 70 CFU </w:t>
      </w:r>
      <w:r w:rsidRPr="008E765D">
        <w:rPr>
          <w:rFonts w:ascii="Georgia" w:hAnsi="Georgia"/>
          <w:sz w:val="22"/>
          <w:szCs w:val="22"/>
        </w:rPr>
        <w:t xml:space="preserve">; </w:t>
      </w:r>
    </w:p>
    <w:p w:rsidR="00CB1ECB" w:rsidRDefault="00CB1ECB" w:rsidP="002F45F1">
      <w:pPr>
        <w:pStyle w:val="Paragrafoelenco"/>
        <w:numPr>
          <w:ilvl w:val="0"/>
          <w:numId w:val="29"/>
        </w:numPr>
        <w:spacing w:line="360" w:lineRule="auto"/>
        <w:ind w:left="851" w:hanging="142"/>
        <w:jc w:val="both"/>
        <w:rPr>
          <w:rFonts w:ascii="Georgia" w:hAnsi="Georgia"/>
          <w:sz w:val="22"/>
          <w:szCs w:val="22"/>
        </w:rPr>
      </w:pPr>
      <w:r w:rsidRPr="00D13C1E">
        <w:rPr>
          <w:rFonts w:ascii="Georgia" w:hAnsi="Georgia"/>
          <w:b/>
          <w:sz w:val="22"/>
          <w:szCs w:val="22"/>
        </w:rPr>
        <w:t>Laurea magistrale biennale</w:t>
      </w:r>
      <w:r w:rsidRPr="002F45F1">
        <w:rPr>
          <w:rFonts w:ascii="Georgia" w:hAnsi="Georgia"/>
          <w:sz w:val="22"/>
          <w:szCs w:val="22"/>
        </w:rPr>
        <w:t xml:space="preserve"> </w:t>
      </w:r>
      <w:r>
        <w:rPr>
          <w:rFonts w:ascii="Georgia" w:hAnsi="Georgia"/>
          <w:sz w:val="22"/>
          <w:szCs w:val="22"/>
        </w:rPr>
        <w:t>–</w:t>
      </w:r>
      <w:r w:rsidRPr="002F45F1">
        <w:rPr>
          <w:rFonts w:ascii="Georgia" w:hAnsi="Georgia"/>
          <w:sz w:val="22"/>
          <w:szCs w:val="22"/>
        </w:rPr>
        <w:t xml:space="preserve"> </w:t>
      </w:r>
    </w:p>
    <w:p w:rsidR="00CB1ECB" w:rsidRPr="002F45F1" w:rsidRDefault="00CB1ECB" w:rsidP="002F45F1">
      <w:pPr>
        <w:pStyle w:val="Paragrafoelenco"/>
        <w:spacing w:line="360" w:lineRule="auto"/>
        <w:ind w:left="851"/>
        <w:jc w:val="both"/>
        <w:rPr>
          <w:rFonts w:ascii="Georgia" w:hAnsi="Georgia"/>
          <w:sz w:val="22"/>
          <w:szCs w:val="22"/>
        </w:rPr>
      </w:pPr>
      <w:r>
        <w:rPr>
          <w:rFonts w:ascii="Georgia" w:hAnsi="Georgia"/>
          <w:sz w:val="22"/>
          <w:szCs w:val="22"/>
        </w:rPr>
        <w:t xml:space="preserve">. </w:t>
      </w:r>
      <w:r w:rsidRPr="002F45F1">
        <w:rPr>
          <w:rFonts w:ascii="Georgia" w:hAnsi="Georgia"/>
          <w:sz w:val="22"/>
          <w:szCs w:val="22"/>
        </w:rPr>
        <w:t>anno di immatricolazione 2015/2016</w:t>
      </w:r>
      <w:r>
        <w:rPr>
          <w:rFonts w:ascii="Georgia" w:hAnsi="Georgia"/>
          <w:sz w:val="22"/>
          <w:szCs w:val="22"/>
        </w:rPr>
        <w:t>: non meno di 2</w:t>
      </w:r>
      <w:r w:rsidRPr="002F45F1">
        <w:rPr>
          <w:rFonts w:ascii="Georgia" w:hAnsi="Georgia"/>
          <w:sz w:val="22"/>
          <w:szCs w:val="22"/>
        </w:rPr>
        <w:t>5 CFU</w:t>
      </w:r>
    </w:p>
    <w:p w:rsidR="00CB1ECB" w:rsidRPr="002F45F1" w:rsidRDefault="00CB1ECB" w:rsidP="00D539E4">
      <w:pPr>
        <w:pStyle w:val="Paragrafoelenco"/>
        <w:numPr>
          <w:ilvl w:val="0"/>
          <w:numId w:val="29"/>
        </w:numPr>
        <w:spacing w:line="360" w:lineRule="auto"/>
        <w:ind w:left="851" w:hanging="142"/>
        <w:jc w:val="both"/>
        <w:rPr>
          <w:rFonts w:ascii="Georgia" w:hAnsi="Georgia"/>
          <w:sz w:val="22"/>
          <w:szCs w:val="22"/>
        </w:rPr>
      </w:pPr>
      <w:r w:rsidRPr="00D13C1E">
        <w:rPr>
          <w:rFonts w:ascii="Georgia" w:hAnsi="Georgia"/>
          <w:b/>
          <w:sz w:val="22"/>
          <w:szCs w:val="22"/>
        </w:rPr>
        <w:t>Laurea magistrale a ciclo unico</w:t>
      </w:r>
      <w:r w:rsidRPr="002F45F1">
        <w:rPr>
          <w:rFonts w:ascii="Georgia" w:hAnsi="Georgia"/>
          <w:sz w:val="22"/>
          <w:szCs w:val="22"/>
        </w:rPr>
        <w:t xml:space="preserve"> </w:t>
      </w:r>
      <w:r>
        <w:rPr>
          <w:rFonts w:ascii="Georgia" w:hAnsi="Georgia"/>
          <w:sz w:val="22"/>
          <w:szCs w:val="22"/>
        </w:rPr>
        <w:t>–</w:t>
      </w:r>
    </w:p>
    <w:p w:rsidR="00CB1ECB" w:rsidRDefault="00CB1ECB" w:rsidP="00D539E4">
      <w:pPr>
        <w:pStyle w:val="Paragrafoelenco"/>
        <w:spacing w:line="360" w:lineRule="auto"/>
        <w:ind w:left="851"/>
        <w:jc w:val="both"/>
        <w:rPr>
          <w:rFonts w:ascii="Georgia" w:hAnsi="Georgia"/>
          <w:sz w:val="22"/>
          <w:szCs w:val="22"/>
        </w:rPr>
      </w:pPr>
      <w:r>
        <w:rPr>
          <w:rFonts w:ascii="Georgia" w:hAnsi="Georgia"/>
          <w:sz w:val="22"/>
          <w:szCs w:val="22"/>
        </w:rPr>
        <w:t xml:space="preserve">. </w:t>
      </w:r>
      <w:r w:rsidRPr="002F45F1">
        <w:rPr>
          <w:rFonts w:ascii="Georgia" w:hAnsi="Georgia"/>
          <w:sz w:val="22"/>
          <w:szCs w:val="22"/>
        </w:rPr>
        <w:t>anno di immatricolazione 2015/2016</w:t>
      </w:r>
      <w:r>
        <w:rPr>
          <w:rFonts w:ascii="Georgia" w:hAnsi="Georgia"/>
          <w:sz w:val="22"/>
          <w:szCs w:val="22"/>
        </w:rPr>
        <w:t>: non meno di 25 CFU</w:t>
      </w:r>
      <w:r w:rsidRPr="002F45F1">
        <w:rPr>
          <w:rFonts w:ascii="Georgia" w:hAnsi="Georgia"/>
          <w:sz w:val="22"/>
          <w:szCs w:val="22"/>
        </w:rPr>
        <w:t xml:space="preserve">; </w:t>
      </w:r>
    </w:p>
    <w:p w:rsidR="00CB1ECB" w:rsidRDefault="00CB1ECB" w:rsidP="00D539E4">
      <w:pPr>
        <w:pStyle w:val="Paragrafoelenco"/>
        <w:spacing w:line="360" w:lineRule="auto"/>
        <w:ind w:left="851"/>
        <w:jc w:val="both"/>
        <w:rPr>
          <w:rFonts w:ascii="Georgia" w:hAnsi="Georgia"/>
          <w:sz w:val="22"/>
          <w:szCs w:val="22"/>
        </w:rPr>
      </w:pPr>
      <w:r>
        <w:rPr>
          <w:rFonts w:ascii="Georgia" w:hAnsi="Georgia"/>
          <w:sz w:val="22"/>
          <w:szCs w:val="22"/>
        </w:rPr>
        <w:t xml:space="preserve">. </w:t>
      </w:r>
      <w:r w:rsidRPr="002F45F1">
        <w:rPr>
          <w:rFonts w:ascii="Georgia" w:hAnsi="Georgia"/>
          <w:sz w:val="22"/>
          <w:szCs w:val="22"/>
        </w:rPr>
        <w:t>anno di immatricolazione 2014/2015</w:t>
      </w:r>
      <w:r>
        <w:rPr>
          <w:rFonts w:ascii="Georgia" w:hAnsi="Georgia"/>
          <w:sz w:val="22"/>
          <w:szCs w:val="22"/>
        </w:rPr>
        <w:t xml:space="preserve">: </w:t>
      </w:r>
      <w:r w:rsidRPr="002F45F1">
        <w:rPr>
          <w:rFonts w:ascii="Georgia" w:hAnsi="Georgia"/>
          <w:sz w:val="22"/>
          <w:szCs w:val="22"/>
        </w:rPr>
        <w:t>non me</w:t>
      </w:r>
      <w:r>
        <w:rPr>
          <w:rFonts w:ascii="Georgia" w:hAnsi="Georgia"/>
          <w:sz w:val="22"/>
          <w:szCs w:val="22"/>
        </w:rPr>
        <w:t>no di 70 CFU</w:t>
      </w:r>
      <w:r w:rsidRPr="002F45F1">
        <w:rPr>
          <w:rFonts w:ascii="Georgia" w:hAnsi="Georgia"/>
          <w:sz w:val="22"/>
          <w:szCs w:val="22"/>
        </w:rPr>
        <w:t>;</w:t>
      </w:r>
    </w:p>
    <w:p w:rsidR="00CB1ECB" w:rsidRDefault="00CB1ECB" w:rsidP="00D539E4">
      <w:pPr>
        <w:pStyle w:val="Paragrafoelenco"/>
        <w:spacing w:line="360" w:lineRule="auto"/>
        <w:ind w:left="851"/>
        <w:jc w:val="both"/>
        <w:rPr>
          <w:rFonts w:ascii="Georgia" w:hAnsi="Georgia"/>
          <w:sz w:val="22"/>
          <w:szCs w:val="22"/>
        </w:rPr>
      </w:pPr>
      <w:r>
        <w:rPr>
          <w:rFonts w:ascii="Georgia" w:hAnsi="Georgia"/>
          <w:sz w:val="22"/>
          <w:szCs w:val="22"/>
        </w:rPr>
        <w:t>.</w:t>
      </w:r>
      <w:r w:rsidRPr="002F45F1">
        <w:rPr>
          <w:rFonts w:ascii="Georgia" w:hAnsi="Georgia"/>
          <w:sz w:val="22"/>
          <w:szCs w:val="22"/>
        </w:rPr>
        <w:t xml:space="preserve"> anno di immatricolazione 2013/2014</w:t>
      </w:r>
      <w:r>
        <w:rPr>
          <w:rFonts w:ascii="Georgia" w:hAnsi="Georgia"/>
          <w:sz w:val="22"/>
          <w:szCs w:val="22"/>
        </w:rPr>
        <w:t xml:space="preserve">: </w:t>
      </w:r>
      <w:r w:rsidRPr="002F45F1">
        <w:rPr>
          <w:rFonts w:ascii="Georgia" w:hAnsi="Georgia"/>
          <w:sz w:val="22"/>
          <w:szCs w:val="22"/>
        </w:rPr>
        <w:t>non me</w:t>
      </w:r>
      <w:r>
        <w:rPr>
          <w:rFonts w:ascii="Georgia" w:hAnsi="Georgia"/>
          <w:sz w:val="22"/>
          <w:szCs w:val="22"/>
        </w:rPr>
        <w:t>no di 120 CFU</w:t>
      </w:r>
      <w:r w:rsidRPr="002F45F1">
        <w:rPr>
          <w:rFonts w:ascii="Georgia" w:hAnsi="Georgia"/>
          <w:sz w:val="22"/>
          <w:szCs w:val="22"/>
        </w:rPr>
        <w:t xml:space="preserve">; </w:t>
      </w:r>
    </w:p>
    <w:p w:rsidR="00CB1ECB" w:rsidRPr="002F45F1" w:rsidRDefault="00CB1ECB" w:rsidP="00D539E4">
      <w:pPr>
        <w:pStyle w:val="Paragrafoelenco"/>
        <w:spacing w:line="360" w:lineRule="auto"/>
        <w:ind w:left="851"/>
        <w:jc w:val="both"/>
        <w:rPr>
          <w:rFonts w:ascii="Georgia" w:hAnsi="Georgia"/>
          <w:sz w:val="22"/>
          <w:szCs w:val="22"/>
        </w:rPr>
      </w:pPr>
      <w:r>
        <w:rPr>
          <w:rFonts w:ascii="Georgia" w:hAnsi="Georgia"/>
          <w:sz w:val="22"/>
          <w:szCs w:val="22"/>
        </w:rPr>
        <w:t xml:space="preserve">. </w:t>
      </w:r>
      <w:r w:rsidRPr="002F45F1">
        <w:rPr>
          <w:rFonts w:ascii="Georgia" w:hAnsi="Georgia"/>
          <w:sz w:val="22"/>
          <w:szCs w:val="22"/>
        </w:rPr>
        <w:t>anno di immatricolazione 2012/2013</w:t>
      </w:r>
      <w:r>
        <w:rPr>
          <w:rFonts w:ascii="Georgia" w:hAnsi="Georgia"/>
          <w:sz w:val="22"/>
          <w:szCs w:val="22"/>
        </w:rPr>
        <w:t xml:space="preserve">: </w:t>
      </w:r>
      <w:r w:rsidRPr="002F45F1">
        <w:rPr>
          <w:rFonts w:ascii="Georgia" w:hAnsi="Georgia"/>
          <w:sz w:val="22"/>
          <w:szCs w:val="22"/>
        </w:rPr>
        <w:t>non me</w:t>
      </w:r>
      <w:r>
        <w:rPr>
          <w:rFonts w:ascii="Georgia" w:hAnsi="Georgia"/>
          <w:sz w:val="22"/>
          <w:szCs w:val="22"/>
        </w:rPr>
        <w:t>no di 160 CFU</w:t>
      </w:r>
      <w:r w:rsidRPr="002F45F1">
        <w:rPr>
          <w:rFonts w:ascii="Georgia" w:hAnsi="Georgia"/>
          <w:sz w:val="22"/>
          <w:szCs w:val="22"/>
        </w:rPr>
        <w:t xml:space="preserve">; </w:t>
      </w:r>
    </w:p>
    <w:p w:rsidR="00CB1ECB" w:rsidRDefault="00CB1ECB" w:rsidP="00DA7D80">
      <w:pPr>
        <w:spacing w:line="360" w:lineRule="auto"/>
        <w:ind w:left="851" w:hanging="142"/>
        <w:jc w:val="both"/>
        <w:rPr>
          <w:rFonts w:ascii="Georgia" w:hAnsi="Georgia"/>
          <w:sz w:val="22"/>
          <w:szCs w:val="22"/>
        </w:rPr>
      </w:pPr>
      <w:r w:rsidRPr="008E765D">
        <w:rPr>
          <w:rFonts w:ascii="Georgia" w:hAnsi="Georgia"/>
          <w:sz w:val="22"/>
          <w:szCs w:val="22"/>
        </w:rPr>
        <w:t xml:space="preserve">- </w:t>
      </w:r>
      <w:r w:rsidRPr="00D13C1E">
        <w:rPr>
          <w:rFonts w:ascii="Georgia" w:hAnsi="Georgia"/>
          <w:b/>
          <w:sz w:val="22"/>
          <w:szCs w:val="22"/>
        </w:rPr>
        <w:t xml:space="preserve">Studenti </w:t>
      </w:r>
      <w:proofErr w:type="spellStart"/>
      <w:r w:rsidRPr="00D13C1E">
        <w:rPr>
          <w:rFonts w:ascii="Georgia" w:hAnsi="Georgia"/>
          <w:b/>
          <w:sz w:val="22"/>
          <w:szCs w:val="22"/>
        </w:rPr>
        <w:t>immatricolandi</w:t>
      </w:r>
      <w:proofErr w:type="spellEnd"/>
      <w:r w:rsidRPr="00D13C1E">
        <w:rPr>
          <w:rFonts w:ascii="Georgia" w:hAnsi="Georgia"/>
          <w:b/>
          <w:sz w:val="22"/>
          <w:szCs w:val="22"/>
        </w:rPr>
        <w:t xml:space="preserve"> ai corsi di studio magistrale</w:t>
      </w:r>
      <w:r w:rsidRPr="008E765D">
        <w:rPr>
          <w:rFonts w:ascii="Georgia" w:hAnsi="Georgia"/>
          <w:sz w:val="22"/>
          <w:szCs w:val="22"/>
        </w:rPr>
        <w:t xml:space="preserve">: aver conseguito la laurea di 1° livello con votazione non inferiore a 105/110; </w:t>
      </w:r>
    </w:p>
    <w:p w:rsidR="00CB1ECB" w:rsidRDefault="00CB1ECB" w:rsidP="00DA7D80">
      <w:pPr>
        <w:spacing w:line="360" w:lineRule="auto"/>
        <w:ind w:left="851" w:hanging="142"/>
        <w:jc w:val="both"/>
        <w:rPr>
          <w:rFonts w:ascii="Georgia" w:hAnsi="Georgia"/>
          <w:sz w:val="22"/>
          <w:szCs w:val="22"/>
        </w:rPr>
      </w:pPr>
      <w:r w:rsidRPr="008E765D">
        <w:rPr>
          <w:rFonts w:ascii="Georgia" w:hAnsi="Georgia"/>
          <w:sz w:val="22"/>
          <w:szCs w:val="22"/>
        </w:rPr>
        <w:t xml:space="preserve">- </w:t>
      </w:r>
      <w:r w:rsidRPr="00D13C1E">
        <w:rPr>
          <w:rFonts w:ascii="Georgia" w:hAnsi="Georgia"/>
          <w:b/>
          <w:sz w:val="22"/>
          <w:szCs w:val="22"/>
        </w:rPr>
        <w:t>Iscritti ai corsi di Dottorato di ricerca e alla Scuola di specializzazione per le professioni legali</w:t>
      </w:r>
      <w:r w:rsidRPr="008E765D">
        <w:rPr>
          <w:rFonts w:ascii="Georgia" w:hAnsi="Georgia"/>
          <w:sz w:val="22"/>
          <w:szCs w:val="22"/>
        </w:rPr>
        <w:t>: aver conseguito la laurea magistrale con votazione non inferiore a 105/110.</w:t>
      </w:r>
    </w:p>
    <w:p w:rsidR="00CB1ECB" w:rsidRDefault="00CB1ECB" w:rsidP="008E765D">
      <w:pPr>
        <w:spacing w:line="360" w:lineRule="auto"/>
        <w:jc w:val="both"/>
        <w:rPr>
          <w:rFonts w:ascii="Georgia" w:hAnsi="Georgia"/>
          <w:sz w:val="22"/>
          <w:szCs w:val="22"/>
        </w:rPr>
      </w:pPr>
      <w:r>
        <w:rPr>
          <w:rFonts w:ascii="Georgia" w:hAnsi="Georgia"/>
          <w:sz w:val="22"/>
          <w:szCs w:val="22"/>
        </w:rPr>
        <w:t>2. Per gli studenti diversamente abili, la commissione di valutazione potrà derogare ai suddetti criteri nel limite del 30% rispetto a quelli indicati</w:t>
      </w:r>
      <w:r w:rsidRPr="006870D1">
        <w:rPr>
          <w:rFonts w:ascii="Georgia" w:hAnsi="Georgia"/>
          <w:sz w:val="22"/>
          <w:szCs w:val="22"/>
        </w:rPr>
        <w:t xml:space="preserve"> </w:t>
      </w:r>
    </w:p>
    <w:p w:rsidR="00CB1ECB" w:rsidRDefault="00CB1ECB" w:rsidP="008E765D">
      <w:pPr>
        <w:spacing w:line="360" w:lineRule="auto"/>
        <w:jc w:val="both"/>
        <w:rPr>
          <w:rFonts w:ascii="Georgia" w:hAnsi="Georgia"/>
          <w:b/>
          <w:bCs/>
          <w:sz w:val="22"/>
          <w:szCs w:val="22"/>
        </w:rPr>
      </w:pPr>
    </w:p>
    <w:p w:rsidR="00CB1ECB" w:rsidRPr="008C492A" w:rsidRDefault="00CB1ECB" w:rsidP="008E765D">
      <w:pPr>
        <w:spacing w:line="360" w:lineRule="auto"/>
        <w:jc w:val="both"/>
        <w:rPr>
          <w:rFonts w:ascii="Georgia" w:hAnsi="Georgia"/>
          <w:b/>
          <w:bCs/>
          <w:sz w:val="22"/>
          <w:szCs w:val="22"/>
        </w:rPr>
      </w:pPr>
      <w:r w:rsidRPr="008C492A">
        <w:rPr>
          <w:rFonts w:ascii="Georgia" w:hAnsi="Georgia"/>
          <w:b/>
          <w:bCs/>
          <w:sz w:val="22"/>
          <w:szCs w:val="22"/>
        </w:rPr>
        <w:lastRenderedPageBreak/>
        <w:t xml:space="preserve">Tabella </w:t>
      </w:r>
      <w:r>
        <w:rPr>
          <w:rFonts w:ascii="Georgia" w:hAnsi="Georgia"/>
          <w:b/>
          <w:bCs/>
          <w:sz w:val="22"/>
          <w:szCs w:val="22"/>
        </w:rPr>
        <w:t>B</w:t>
      </w:r>
      <w:r w:rsidRPr="008C492A">
        <w:rPr>
          <w:rFonts w:ascii="Georgia" w:hAnsi="Georgia"/>
          <w:b/>
          <w:bCs/>
          <w:sz w:val="22"/>
          <w:szCs w:val="22"/>
        </w:rPr>
        <w:t xml:space="preserve">– CREDITI MINIMI RICHIESTI PER L’AMMISSIONE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984"/>
        <w:gridCol w:w="1701"/>
      </w:tblGrid>
      <w:tr w:rsidR="00CB1ECB" w:rsidRPr="008C492A" w:rsidTr="00261F5E">
        <w:tc>
          <w:tcPr>
            <w:tcW w:w="9889" w:type="dxa"/>
            <w:gridSpan w:val="3"/>
            <w:shd w:val="clear" w:color="auto" w:fill="D99594"/>
          </w:tcPr>
          <w:p w:rsidR="00CB1ECB" w:rsidRPr="008C492A" w:rsidRDefault="00CB1ECB" w:rsidP="008E765D">
            <w:pPr>
              <w:spacing w:line="360" w:lineRule="auto"/>
              <w:jc w:val="both"/>
              <w:rPr>
                <w:rFonts w:ascii="Georgia" w:hAnsi="Georgia"/>
                <w:b/>
                <w:bCs/>
              </w:rPr>
            </w:pPr>
            <w:r w:rsidRPr="008C492A">
              <w:rPr>
                <w:rFonts w:ascii="Georgia" w:hAnsi="Georgia"/>
                <w:b/>
                <w:bCs/>
                <w:sz w:val="22"/>
                <w:szCs w:val="22"/>
              </w:rPr>
              <w:t>LAUREA TRIENNALE</w:t>
            </w:r>
          </w:p>
        </w:tc>
      </w:tr>
      <w:tr w:rsidR="00CB1ECB" w:rsidRPr="008C492A" w:rsidTr="001E792C">
        <w:tc>
          <w:tcPr>
            <w:tcW w:w="6204" w:type="dxa"/>
            <w:vMerge w:val="restart"/>
          </w:tcPr>
          <w:p w:rsidR="00CB1ECB" w:rsidRPr="008C492A" w:rsidRDefault="00CB1ECB" w:rsidP="008E765D">
            <w:pPr>
              <w:spacing w:line="360" w:lineRule="auto"/>
              <w:jc w:val="both"/>
              <w:rPr>
                <w:rFonts w:ascii="Georgia" w:hAnsi="Georgia"/>
                <w:bCs/>
              </w:rPr>
            </w:pPr>
          </w:p>
          <w:p w:rsidR="00CB1ECB" w:rsidRPr="008C492A" w:rsidRDefault="00CB1ECB" w:rsidP="008E765D">
            <w:pPr>
              <w:spacing w:line="360" w:lineRule="auto"/>
              <w:jc w:val="both"/>
              <w:rPr>
                <w:rFonts w:ascii="Georgia" w:hAnsi="Georgia"/>
                <w:bCs/>
              </w:rPr>
            </w:pPr>
            <w:r w:rsidRPr="008C492A">
              <w:rPr>
                <w:rFonts w:ascii="Georgia" w:hAnsi="Georgia"/>
                <w:bCs/>
                <w:sz w:val="22"/>
                <w:szCs w:val="22"/>
              </w:rPr>
              <w:t>CREDITI MINIMI RICHIESTI A SECONDA</w:t>
            </w:r>
          </w:p>
          <w:p w:rsidR="00CB1ECB" w:rsidRPr="008C492A" w:rsidRDefault="00CB1ECB" w:rsidP="008E765D">
            <w:pPr>
              <w:spacing w:line="360" w:lineRule="auto"/>
              <w:jc w:val="both"/>
              <w:rPr>
                <w:rFonts w:ascii="Georgia" w:hAnsi="Georgia"/>
                <w:bCs/>
              </w:rPr>
            </w:pPr>
            <w:r w:rsidRPr="008C492A">
              <w:rPr>
                <w:rFonts w:ascii="Georgia" w:hAnsi="Georgia"/>
                <w:bCs/>
                <w:sz w:val="22"/>
                <w:szCs w:val="22"/>
              </w:rPr>
              <w:t xml:space="preserve"> DELL’ANNO DI IMMATRICOLAZIONE</w:t>
            </w:r>
          </w:p>
        </w:tc>
        <w:tc>
          <w:tcPr>
            <w:tcW w:w="3685" w:type="dxa"/>
            <w:gridSpan w:val="2"/>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ANNO DI IMMATRICOLAZIONE</w:t>
            </w:r>
          </w:p>
        </w:tc>
      </w:tr>
      <w:tr w:rsidR="00CB1ECB" w:rsidRPr="008C492A" w:rsidTr="001E792C">
        <w:tc>
          <w:tcPr>
            <w:tcW w:w="6204" w:type="dxa"/>
            <w:vMerge/>
          </w:tcPr>
          <w:p w:rsidR="00CB1ECB" w:rsidRPr="008C492A" w:rsidRDefault="00CB1ECB" w:rsidP="008E765D">
            <w:pPr>
              <w:spacing w:line="360" w:lineRule="auto"/>
              <w:jc w:val="both"/>
              <w:rPr>
                <w:rFonts w:ascii="Georgia" w:hAnsi="Georgia"/>
                <w:bCs/>
              </w:rPr>
            </w:pPr>
          </w:p>
        </w:tc>
        <w:tc>
          <w:tcPr>
            <w:tcW w:w="1984"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2015-2016</w:t>
            </w:r>
          </w:p>
        </w:tc>
        <w:tc>
          <w:tcPr>
            <w:tcW w:w="1701"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2014-2015</w:t>
            </w:r>
          </w:p>
        </w:tc>
      </w:tr>
      <w:tr w:rsidR="00CB1ECB" w:rsidRPr="008C492A" w:rsidTr="001E792C">
        <w:tc>
          <w:tcPr>
            <w:tcW w:w="6204" w:type="dxa"/>
            <w:vMerge/>
          </w:tcPr>
          <w:p w:rsidR="00CB1ECB" w:rsidRPr="008C492A" w:rsidRDefault="00CB1ECB" w:rsidP="008E765D">
            <w:pPr>
              <w:spacing w:line="360" w:lineRule="auto"/>
              <w:jc w:val="both"/>
              <w:rPr>
                <w:rFonts w:ascii="Georgia" w:hAnsi="Georgia"/>
                <w:b/>
                <w:bCs/>
              </w:rPr>
            </w:pPr>
          </w:p>
        </w:tc>
        <w:tc>
          <w:tcPr>
            <w:tcW w:w="1984"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25 CFU</w:t>
            </w:r>
          </w:p>
        </w:tc>
        <w:tc>
          <w:tcPr>
            <w:tcW w:w="1701"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70 CFU</w:t>
            </w:r>
          </w:p>
        </w:tc>
      </w:tr>
    </w:tbl>
    <w:p w:rsidR="00CB1ECB" w:rsidRDefault="00CB1ECB" w:rsidP="008E765D">
      <w:pPr>
        <w:spacing w:line="360" w:lineRule="auto"/>
        <w:jc w:val="both"/>
        <w:rPr>
          <w:rFonts w:ascii="Georgia" w:hAnsi="Georgia"/>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685"/>
      </w:tblGrid>
      <w:tr w:rsidR="00CB1ECB" w:rsidRPr="008C492A" w:rsidTr="00261F5E">
        <w:tc>
          <w:tcPr>
            <w:tcW w:w="9889" w:type="dxa"/>
            <w:gridSpan w:val="2"/>
            <w:shd w:val="clear" w:color="auto" w:fill="943634"/>
          </w:tcPr>
          <w:p w:rsidR="00CB1ECB" w:rsidRPr="001E792C" w:rsidRDefault="00CB1ECB" w:rsidP="008E765D">
            <w:pPr>
              <w:spacing w:line="360" w:lineRule="auto"/>
              <w:jc w:val="both"/>
              <w:rPr>
                <w:rFonts w:ascii="Georgia" w:hAnsi="Georgia"/>
                <w:b/>
                <w:bCs/>
                <w:color w:val="FFFFFF"/>
              </w:rPr>
            </w:pPr>
            <w:r w:rsidRPr="001E792C">
              <w:rPr>
                <w:rFonts w:ascii="Georgia" w:hAnsi="Georgia"/>
                <w:b/>
                <w:bCs/>
                <w:color w:val="FFFFFF"/>
                <w:sz w:val="22"/>
                <w:szCs w:val="22"/>
              </w:rPr>
              <w:t>LAUREA MAGISTRALE</w:t>
            </w:r>
          </w:p>
        </w:tc>
      </w:tr>
      <w:tr w:rsidR="00CB1ECB" w:rsidRPr="008C492A" w:rsidTr="001E792C">
        <w:tc>
          <w:tcPr>
            <w:tcW w:w="6204" w:type="dxa"/>
            <w:vMerge w:val="restart"/>
          </w:tcPr>
          <w:p w:rsidR="00CB1ECB" w:rsidRPr="008C492A" w:rsidRDefault="00CB1ECB" w:rsidP="008E765D">
            <w:pPr>
              <w:spacing w:line="360" w:lineRule="auto"/>
              <w:jc w:val="both"/>
              <w:rPr>
                <w:rFonts w:ascii="Georgia" w:hAnsi="Georgia"/>
                <w:bCs/>
              </w:rPr>
            </w:pPr>
          </w:p>
          <w:p w:rsidR="00CB1ECB" w:rsidRPr="008C492A" w:rsidRDefault="00CB1ECB" w:rsidP="008E765D">
            <w:pPr>
              <w:spacing w:line="360" w:lineRule="auto"/>
              <w:jc w:val="both"/>
              <w:rPr>
                <w:rFonts w:ascii="Georgia" w:hAnsi="Georgia"/>
                <w:bCs/>
              </w:rPr>
            </w:pPr>
            <w:r w:rsidRPr="008C492A">
              <w:rPr>
                <w:rFonts w:ascii="Georgia" w:hAnsi="Georgia"/>
                <w:bCs/>
                <w:sz w:val="22"/>
                <w:szCs w:val="22"/>
              </w:rPr>
              <w:t>CREDITI MINIMI RICHIESTI A SECONDA</w:t>
            </w:r>
          </w:p>
          <w:p w:rsidR="00CB1ECB" w:rsidRPr="008C492A" w:rsidRDefault="00CB1ECB" w:rsidP="008E765D">
            <w:pPr>
              <w:spacing w:line="360" w:lineRule="auto"/>
              <w:jc w:val="both"/>
              <w:rPr>
                <w:rFonts w:ascii="Georgia" w:hAnsi="Georgia"/>
                <w:bCs/>
              </w:rPr>
            </w:pPr>
            <w:r w:rsidRPr="008C492A">
              <w:rPr>
                <w:rFonts w:ascii="Georgia" w:hAnsi="Georgia"/>
                <w:bCs/>
                <w:sz w:val="22"/>
                <w:szCs w:val="22"/>
              </w:rPr>
              <w:t xml:space="preserve"> DELL’ANNO DI IMMATRICOLAZIONE</w:t>
            </w:r>
          </w:p>
        </w:tc>
        <w:tc>
          <w:tcPr>
            <w:tcW w:w="3685"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ANNO DI IMMATRICOLAZIONE</w:t>
            </w:r>
          </w:p>
        </w:tc>
      </w:tr>
      <w:tr w:rsidR="00CB1ECB" w:rsidRPr="008C492A" w:rsidTr="001E792C">
        <w:tc>
          <w:tcPr>
            <w:tcW w:w="6204" w:type="dxa"/>
            <w:vMerge/>
          </w:tcPr>
          <w:p w:rsidR="00CB1ECB" w:rsidRPr="008C492A" w:rsidRDefault="00CB1ECB" w:rsidP="008E765D">
            <w:pPr>
              <w:spacing w:line="360" w:lineRule="auto"/>
              <w:jc w:val="both"/>
              <w:rPr>
                <w:rFonts w:ascii="Georgia" w:hAnsi="Georgia"/>
                <w:bCs/>
              </w:rPr>
            </w:pPr>
          </w:p>
        </w:tc>
        <w:tc>
          <w:tcPr>
            <w:tcW w:w="3685"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2015-2016</w:t>
            </w:r>
          </w:p>
        </w:tc>
      </w:tr>
      <w:tr w:rsidR="00CB1ECB" w:rsidRPr="008C492A" w:rsidTr="001E792C">
        <w:tc>
          <w:tcPr>
            <w:tcW w:w="6204" w:type="dxa"/>
            <w:vMerge/>
          </w:tcPr>
          <w:p w:rsidR="00CB1ECB" w:rsidRPr="008C492A" w:rsidRDefault="00CB1ECB" w:rsidP="008E765D">
            <w:pPr>
              <w:spacing w:line="360" w:lineRule="auto"/>
              <w:jc w:val="both"/>
              <w:rPr>
                <w:rFonts w:ascii="Georgia" w:hAnsi="Georgia"/>
                <w:b/>
                <w:bCs/>
              </w:rPr>
            </w:pPr>
          </w:p>
        </w:tc>
        <w:tc>
          <w:tcPr>
            <w:tcW w:w="3685"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25 CFU</w:t>
            </w:r>
          </w:p>
        </w:tc>
      </w:tr>
    </w:tbl>
    <w:p w:rsidR="00CB1ECB" w:rsidRPr="008C492A" w:rsidRDefault="00CB1ECB" w:rsidP="008E765D">
      <w:pPr>
        <w:spacing w:line="360" w:lineRule="auto"/>
        <w:jc w:val="both"/>
        <w:rPr>
          <w:rFonts w:ascii="Georgia" w:hAnsi="Georgia"/>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807"/>
        <w:gridCol w:w="2017"/>
        <w:gridCol w:w="1985"/>
        <w:gridCol w:w="1984"/>
      </w:tblGrid>
      <w:tr w:rsidR="00CB1ECB" w:rsidRPr="008C492A" w:rsidTr="00261F5E">
        <w:tc>
          <w:tcPr>
            <w:tcW w:w="9889" w:type="dxa"/>
            <w:gridSpan w:val="5"/>
            <w:shd w:val="clear" w:color="auto" w:fill="632423"/>
          </w:tcPr>
          <w:p w:rsidR="00CB1ECB" w:rsidRPr="008C492A" w:rsidRDefault="00CB1ECB" w:rsidP="008E765D">
            <w:pPr>
              <w:spacing w:line="360" w:lineRule="auto"/>
              <w:jc w:val="both"/>
              <w:rPr>
                <w:rFonts w:ascii="Georgia" w:hAnsi="Georgia"/>
                <w:b/>
                <w:bCs/>
              </w:rPr>
            </w:pPr>
            <w:r w:rsidRPr="008C492A">
              <w:rPr>
                <w:rFonts w:ascii="Georgia" w:hAnsi="Georgia"/>
                <w:b/>
                <w:bCs/>
                <w:sz w:val="22"/>
                <w:szCs w:val="22"/>
              </w:rPr>
              <w:t>LAUREA MAGISTRALE A CICLO UNICO</w:t>
            </w:r>
          </w:p>
        </w:tc>
      </w:tr>
      <w:tr w:rsidR="00CB1ECB" w:rsidRPr="008C492A" w:rsidTr="00261F5E">
        <w:tc>
          <w:tcPr>
            <w:tcW w:w="2096" w:type="dxa"/>
            <w:vMerge w:val="restart"/>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CREDITI MINIMI RICHIESTI A SECONDA</w:t>
            </w:r>
          </w:p>
          <w:p w:rsidR="00CB1ECB" w:rsidRPr="008C492A" w:rsidRDefault="00CB1ECB" w:rsidP="008E765D">
            <w:pPr>
              <w:spacing w:line="360" w:lineRule="auto"/>
              <w:jc w:val="both"/>
              <w:rPr>
                <w:rFonts w:ascii="Georgia" w:hAnsi="Georgia"/>
                <w:bCs/>
              </w:rPr>
            </w:pPr>
            <w:r w:rsidRPr="008C492A">
              <w:rPr>
                <w:rFonts w:ascii="Georgia" w:hAnsi="Georgia"/>
                <w:bCs/>
                <w:sz w:val="22"/>
                <w:szCs w:val="22"/>
              </w:rPr>
              <w:t>DELL’ANNO D’IMMATRICOLAZIONE</w:t>
            </w:r>
          </w:p>
        </w:tc>
        <w:tc>
          <w:tcPr>
            <w:tcW w:w="7793" w:type="dxa"/>
            <w:gridSpan w:val="4"/>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ANNO DI IMMATRICOLAZIONE</w:t>
            </w:r>
          </w:p>
        </w:tc>
      </w:tr>
      <w:tr w:rsidR="00CB1ECB" w:rsidRPr="008C492A" w:rsidTr="00261F5E">
        <w:trPr>
          <w:trHeight w:val="305"/>
        </w:trPr>
        <w:tc>
          <w:tcPr>
            <w:tcW w:w="2096" w:type="dxa"/>
            <w:vMerge/>
          </w:tcPr>
          <w:p w:rsidR="00CB1ECB" w:rsidRPr="008C492A" w:rsidRDefault="00CB1ECB" w:rsidP="008E765D">
            <w:pPr>
              <w:spacing w:line="360" w:lineRule="auto"/>
              <w:jc w:val="both"/>
              <w:rPr>
                <w:rFonts w:ascii="Georgia" w:hAnsi="Georgia"/>
                <w:bCs/>
              </w:rPr>
            </w:pPr>
          </w:p>
        </w:tc>
        <w:tc>
          <w:tcPr>
            <w:tcW w:w="1807"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2015-2016</w:t>
            </w:r>
          </w:p>
        </w:tc>
        <w:tc>
          <w:tcPr>
            <w:tcW w:w="2017"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2014-2015</w:t>
            </w:r>
          </w:p>
        </w:tc>
        <w:tc>
          <w:tcPr>
            <w:tcW w:w="1985"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2013-2014</w:t>
            </w:r>
          </w:p>
        </w:tc>
        <w:tc>
          <w:tcPr>
            <w:tcW w:w="1984"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2012-2013</w:t>
            </w:r>
          </w:p>
        </w:tc>
      </w:tr>
      <w:tr w:rsidR="00CB1ECB" w:rsidRPr="008C492A" w:rsidTr="00261F5E">
        <w:trPr>
          <w:trHeight w:val="305"/>
        </w:trPr>
        <w:tc>
          <w:tcPr>
            <w:tcW w:w="2096" w:type="dxa"/>
            <w:vMerge/>
          </w:tcPr>
          <w:p w:rsidR="00CB1ECB" w:rsidRPr="008C492A" w:rsidRDefault="00CB1ECB" w:rsidP="008E765D">
            <w:pPr>
              <w:spacing w:line="360" w:lineRule="auto"/>
              <w:jc w:val="both"/>
              <w:rPr>
                <w:rFonts w:ascii="Georgia" w:hAnsi="Georgia"/>
                <w:bCs/>
              </w:rPr>
            </w:pPr>
          </w:p>
        </w:tc>
        <w:tc>
          <w:tcPr>
            <w:tcW w:w="1807" w:type="dxa"/>
          </w:tcPr>
          <w:p w:rsidR="00CB1ECB" w:rsidRPr="008C492A" w:rsidRDefault="00CB1ECB" w:rsidP="008E765D">
            <w:pPr>
              <w:spacing w:line="360" w:lineRule="auto"/>
              <w:jc w:val="both"/>
              <w:rPr>
                <w:rFonts w:ascii="Georgia" w:hAnsi="Georgia"/>
                <w:bCs/>
              </w:rPr>
            </w:pPr>
            <w:r>
              <w:rPr>
                <w:rFonts w:ascii="Georgia" w:hAnsi="Georgia"/>
                <w:bCs/>
                <w:sz w:val="22"/>
                <w:szCs w:val="22"/>
              </w:rPr>
              <w:t>25</w:t>
            </w:r>
            <w:r w:rsidRPr="008C492A">
              <w:rPr>
                <w:rFonts w:ascii="Georgia" w:hAnsi="Georgia"/>
                <w:bCs/>
                <w:sz w:val="22"/>
                <w:szCs w:val="22"/>
              </w:rPr>
              <w:t xml:space="preserve"> CFU</w:t>
            </w:r>
          </w:p>
        </w:tc>
        <w:tc>
          <w:tcPr>
            <w:tcW w:w="2017"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70 CFU</w:t>
            </w:r>
          </w:p>
        </w:tc>
        <w:tc>
          <w:tcPr>
            <w:tcW w:w="1985"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120 CFU</w:t>
            </w:r>
          </w:p>
        </w:tc>
        <w:tc>
          <w:tcPr>
            <w:tcW w:w="1984" w:type="dxa"/>
          </w:tcPr>
          <w:p w:rsidR="00CB1ECB" w:rsidRPr="008C492A" w:rsidRDefault="00CB1ECB" w:rsidP="008E765D">
            <w:pPr>
              <w:spacing w:line="360" w:lineRule="auto"/>
              <w:jc w:val="both"/>
              <w:rPr>
                <w:rFonts w:ascii="Georgia" w:hAnsi="Georgia"/>
                <w:bCs/>
              </w:rPr>
            </w:pPr>
            <w:r w:rsidRPr="008C492A">
              <w:rPr>
                <w:rFonts w:ascii="Georgia" w:hAnsi="Georgia"/>
                <w:bCs/>
                <w:sz w:val="22"/>
                <w:szCs w:val="22"/>
              </w:rPr>
              <w:t>160 CFU</w:t>
            </w:r>
          </w:p>
        </w:tc>
      </w:tr>
    </w:tbl>
    <w:p w:rsidR="00CB1ECB" w:rsidRPr="008C492A" w:rsidRDefault="00CB1ECB" w:rsidP="008E765D">
      <w:pPr>
        <w:spacing w:line="360" w:lineRule="auto"/>
        <w:jc w:val="both"/>
        <w:rPr>
          <w:rFonts w:ascii="Georgia" w:hAnsi="Georgia"/>
          <w:bCs/>
          <w:i/>
          <w:sz w:val="22"/>
          <w:szCs w:val="22"/>
        </w:rPr>
      </w:pPr>
    </w:p>
    <w:p w:rsidR="00CB1ECB" w:rsidRDefault="00CB1ECB" w:rsidP="008E765D">
      <w:pPr>
        <w:spacing w:line="360" w:lineRule="auto"/>
        <w:jc w:val="both"/>
        <w:rPr>
          <w:rFonts w:ascii="Georgia" w:hAnsi="Georgia"/>
          <w:b/>
          <w:bCs/>
          <w:sz w:val="22"/>
          <w:szCs w:val="22"/>
        </w:rPr>
      </w:pPr>
      <w:r>
        <w:rPr>
          <w:rFonts w:ascii="Georgia" w:hAnsi="Georgia"/>
          <w:b/>
          <w:bCs/>
          <w:sz w:val="22"/>
          <w:szCs w:val="22"/>
        </w:rPr>
        <w:t>Tabella C</w:t>
      </w:r>
      <w:r w:rsidRPr="008C492A">
        <w:rPr>
          <w:rFonts w:ascii="Georgia" w:hAnsi="Georgia"/>
          <w:b/>
          <w:bCs/>
          <w:sz w:val="22"/>
          <w:szCs w:val="22"/>
        </w:rPr>
        <w:t xml:space="preserve"> – REQUISITI DI MERITO RICHIESTI PER L’AMMISSIONE </w:t>
      </w:r>
    </w:p>
    <w:p w:rsidR="00CB1ECB" w:rsidRPr="008C492A" w:rsidRDefault="00CB1ECB" w:rsidP="008E765D">
      <w:pPr>
        <w:spacing w:line="360" w:lineRule="auto"/>
        <w:jc w:val="both"/>
        <w:rPr>
          <w:rFonts w:ascii="Georgia" w:hAnsi="Georgia"/>
          <w:bCs/>
          <w:sz w:val="22"/>
          <w:szCs w:val="22"/>
        </w:rPr>
      </w:pPr>
      <w:r w:rsidRPr="008C492A">
        <w:rPr>
          <w:rFonts w:ascii="Georgia" w:hAnsi="Georgia"/>
          <w:bCs/>
          <w:sz w:val="22"/>
          <w:szCs w:val="22"/>
        </w:rPr>
        <w:t>(</w:t>
      </w:r>
      <w:proofErr w:type="spellStart"/>
      <w:r w:rsidRPr="008C492A">
        <w:rPr>
          <w:rFonts w:ascii="Georgia" w:hAnsi="Georgia"/>
          <w:bCs/>
          <w:sz w:val="22"/>
          <w:szCs w:val="22"/>
        </w:rPr>
        <w:t>Immatricolandi</w:t>
      </w:r>
      <w:proofErr w:type="spellEnd"/>
      <w:r w:rsidRPr="008C492A">
        <w:rPr>
          <w:rFonts w:ascii="Georgia" w:hAnsi="Georgia"/>
          <w:bCs/>
          <w:sz w:val="22"/>
          <w:szCs w:val="22"/>
        </w:rPr>
        <w:t xml:space="preserve"> lauree specialistiche, dottorandi, specializzandi)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61"/>
      </w:tblGrid>
      <w:tr w:rsidR="00CB1ECB" w:rsidRPr="008C492A" w:rsidTr="00261F5E">
        <w:tc>
          <w:tcPr>
            <w:tcW w:w="4928" w:type="dxa"/>
            <w:shd w:val="clear" w:color="auto" w:fill="961905"/>
          </w:tcPr>
          <w:p w:rsidR="00CB1ECB" w:rsidRPr="008C492A" w:rsidRDefault="00CB1ECB" w:rsidP="008E765D">
            <w:pPr>
              <w:spacing w:line="360" w:lineRule="auto"/>
              <w:jc w:val="both"/>
              <w:rPr>
                <w:rFonts w:ascii="Georgia" w:hAnsi="Georgia"/>
                <w:b/>
                <w:bCs/>
              </w:rPr>
            </w:pPr>
            <w:r w:rsidRPr="008C492A">
              <w:rPr>
                <w:rFonts w:ascii="Georgia" w:hAnsi="Georgia"/>
                <w:b/>
                <w:bCs/>
                <w:sz w:val="22"/>
                <w:szCs w:val="22"/>
              </w:rPr>
              <w:t xml:space="preserve">STUDENTI CHE SI IMMATRICOLANO AI CORSI DI STUDIO MAGISTRALE </w:t>
            </w:r>
          </w:p>
          <w:p w:rsidR="00CB1ECB" w:rsidRPr="008C492A" w:rsidRDefault="00CB1ECB" w:rsidP="008E765D">
            <w:pPr>
              <w:spacing w:line="360" w:lineRule="auto"/>
              <w:jc w:val="both"/>
              <w:rPr>
                <w:rFonts w:ascii="Georgia" w:hAnsi="Georgia"/>
              </w:rPr>
            </w:pPr>
          </w:p>
        </w:tc>
        <w:tc>
          <w:tcPr>
            <w:tcW w:w="4961" w:type="dxa"/>
            <w:shd w:val="clear" w:color="auto" w:fill="590C0C"/>
          </w:tcPr>
          <w:p w:rsidR="00CB1ECB" w:rsidRPr="008C492A" w:rsidRDefault="00CB1ECB" w:rsidP="00AD3270">
            <w:pPr>
              <w:spacing w:line="360" w:lineRule="auto"/>
              <w:jc w:val="both"/>
              <w:rPr>
                <w:rFonts w:ascii="Georgia" w:hAnsi="Georgia"/>
                <w:b/>
                <w:bCs/>
              </w:rPr>
            </w:pPr>
            <w:r w:rsidRPr="008C492A">
              <w:rPr>
                <w:rFonts w:ascii="Georgia" w:hAnsi="Georgia"/>
                <w:b/>
                <w:bCs/>
                <w:sz w:val="22"/>
                <w:szCs w:val="22"/>
              </w:rPr>
              <w:t xml:space="preserve">Iscritti ai corsi di Dottorato di Ricerca e alla Scuola di specializzazione delle professioni legali </w:t>
            </w:r>
          </w:p>
        </w:tc>
      </w:tr>
      <w:tr w:rsidR="00CB1ECB" w:rsidRPr="008C492A" w:rsidTr="00261F5E">
        <w:tc>
          <w:tcPr>
            <w:tcW w:w="4928" w:type="dxa"/>
          </w:tcPr>
          <w:p w:rsidR="00CB1ECB" w:rsidRPr="008C492A" w:rsidRDefault="00CB1ECB" w:rsidP="008E765D">
            <w:pPr>
              <w:spacing w:line="360" w:lineRule="auto"/>
              <w:jc w:val="both"/>
              <w:rPr>
                <w:rFonts w:ascii="Georgia" w:hAnsi="Georgia"/>
              </w:rPr>
            </w:pPr>
            <w:r w:rsidRPr="008C492A">
              <w:rPr>
                <w:rFonts w:ascii="Georgia" w:hAnsi="Georgia"/>
                <w:bCs/>
                <w:sz w:val="22"/>
                <w:szCs w:val="22"/>
              </w:rPr>
              <w:t>Laurea di 1° livello conseguita c</w:t>
            </w:r>
            <w:r>
              <w:rPr>
                <w:rFonts w:ascii="Georgia" w:hAnsi="Georgia"/>
                <w:bCs/>
                <w:sz w:val="22"/>
                <w:szCs w:val="22"/>
              </w:rPr>
              <w:t>on votazione non inferiore a 105</w:t>
            </w:r>
            <w:r w:rsidRPr="008C492A">
              <w:rPr>
                <w:rFonts w:ascii="Georgia" w:hAnsi="Georgia"/>
                <w:bCs/>
                <w:sz w:val="22"/>
                <w:szCs w:val="22"/>
              </w:rPr>
              <w:t>/110</w:t>
            </w:r>
          </w:p>
        </w:tc>
        <w:tc>
          <w:tcPr>
            <w:tcW w:w="4961" w:type="dxa"/>
          </w:tcPr>
          <w:p w:rsidR="00CB1ECB" w:rsidRPr="008C492A" w:rsidRDefault="00CB1ECB" w:rsidP="008E765D">
            <w:pPr>
              <w:spacing w:line="360" w:lineRule="auto"/>
              <w:jc w:val="both"/>
              <w:rPr>
                <w:rFonts w:ascii="Georgia" w:hAnsi="Georgia"/>
              </w:rPr>
            </w:pPr>
            <w:r w:rsidRPr="008C492A">
              <w:rPr>
                <w:rFonts w:ascii="Georgia" w:hAnsi="Georgia"/>
                <w:bCs/>
                <w:sz w:val="22"/>
                <w:szCs w:val="22"/>
              </w:rPr>
              <w:t>Laurea magistrale conseguita c</w:t>
            </w:r>
            <w:r>
              <w:rPr>
                <w:rFonts w:ascii="Georgia" w:hAnsi="Georgia"/>
                <w:bCs/>
                <w:sz w:val="22"/>
                <w:szCs w:val="22"/>
              </w:rPr>
              <w:t>on votazione non inferiore a 105</w:t>
            </w:r>
            <w:r w:rsidRPr="008C492A">
              <w:rPr>
                <w:rFonts w:ascii="Georgia" w:hAnsi="Georgia"/>
                <w:bCs/>
                <w:sz w:val="22"/>
                <w:szCs w:val="22"/>
              </w:rPr>
              <w:t>/110</w:t>
            </w:r>
          </w:p>
        </w:tc>
      </w:tr>
    </w:tbl>
    <w:p w:rsidR="00CB1ECB" w:rsidRDefault="00CB1ECB" w:rsidP="008E765D">
      <w:pPr>
        <w:spacing w:line="360" w:lineRule="auto"/>
        <w:ind w:left="360"/>
        <w:jc w:val="both"/>
        <w:rPr>
          <w:rFonts w:ascii="Georgia" w:hAnsi="Georgia"/>
          <w:sz w:val="22"/>
          <w:szCs w:val="22"/>
        </w:rPr>
      </w:pPr>
    </w:p>
    <w:p w:rsidR="00CB1ECB" w:rsidRPr="00D13C1E" w:rsidRDefault="00CB1ECB" w:rsidP="008E765D">
      <w:pPr>
        <w:spacing w:line="360" w:lineRule="auto"/>
        <w:jc w:val="both"/>
        <w:rPr>
          <w:rFonts w:ascii="Georgia" w:hAnsi="Georgia"/>
          <w:b/>
          <w:sz w:val="22"/>
          <w:szCs w:val="22"/>
        </w:rPr>
      </w:pPr>
      <w:r w:rsidRPr="00D13C1E">
        <w:rPr>
          <w:rFonts w:ascii="Georgia" w:hAnsi="Georgia"/>
          <w:b/>
          <w:sz w:val="22"/>
          <w:szCs w:val="22"/>
        </w:rPr>
        <w:t>Art. 5. Criteri di valutazione delle domande</w:t>
      </w:r>
    </w:p>
    <w:p w:rsidR="00CB1ECB" w:rsidRPr="00D13C1E" w:rsidRDefault="00CB1ECB" w:rsidP="008E765D">
      <w:pPr>
        <w:spacing w:line="360" w:lineRule="auto"/>
        <w:jc w:val="both"/>
        <w:rPr>
          <w:rFonts w:ascii="Georgia" w:hAnsi="Georgia"/>
          <w:sz w:val="22"/>
          <w:szCs w:val="22"/>
        </w:rPr>
      </w:pPr>
      <w:r w:rsidRPr="00D13C1E">
        <w:rPr>
          <w:rFonts w:ascii="Georgia" w:hAnsi="Georgia"/>
          <w:sz w:val="22"/>
          <w:szCs w:val="22"/>
        </w:rPr>
        <w:t>1. La graduatoria per l’assegnazione dei posti avviene secondo i seguenti criteri:</w:t>
      </w:r>
    </w:p>
    <w:p w:rsidR="00CB1ECB" w:rsidRPr="00D13C1E" w:rsidRDefault="00CB1ECB" w:rsidP="008E765D">
      <w:pPr>
        <w:pStyle w:val="Paragrafoelenco"/>
        <w:numPr>
          <w:ilvl w:val="1"/>
          <w:numId w:val="36"/>
        </w:numPr>
        <w:spacing w:line="360" w:lineRule="auto"/>
        <w:ind w:left="567" w:hanging="283"/>
        <w:jc w:val="both"/>
        <w:rPr>
          <w:rFonts w:ascii="Georgia" w:hAnsi="Georgia"/>
          <w:sz w:val="22"/>
          <w:szCs w:val="22"/>
        </w:rPr>
      </w:pPr>
      <w:r w:rsidRPr="00D13C1E">
        <w:rPr>
          <w:rFonts w:ascii="Georgia" w:hAnsi="Georgia"/>
          <w:sz w:val="22"/>
          <w:szCs w:val="22"/>
        </w:rPr>
        <w:t>punti 40 per la valutazione del merito, tenendo conto rispettivamente per le singole categorie del voto di maturità o della media ponderata dei CFU o del voto di laurea. Per le categorie C2 e C3 si terrà conto di essere regolarmente in corso;</w:t>
      </w:r>
    </w:p>
    <w:p w:rsidR="00CB1ECB" w:rsidRPr="00D13C1E" w:rsidRDefault="00CB1ECB" w:rsidP="008E765D">
      <w:pPr>
        <w:pStyle w:val="Paragrafoelenco"/>
        <w:numPr>
          <w:ilvl w:val="1"/>
          <w:numId w:val="36"/>
        </w:numPr>
        <w:spacing w:line="360" w:lineRule="auto"/>
        <w:ind w:left="567" w:hanging="283"/>
        <w:jc w:val="both"/>
        <w:rPr>
          <w:rFonts w:ascii="Georgia" w:hAnsi="Georgia"/>
          <w:sz w:val="22"/>
          <w:szCs w:val="22"/>
        </w:rPr>
      </w:pPr>
      <w:r w:rsidRPr="00D13C1E">
        <w:rPr>
          <w:rFonts w:ascii="Georgia" w:hAnsi="Georgia"/>
          <w:sz w:val="22"/>
          <w:szCs w:val="22"/>
        </w:rPr>
        <w:t xml:space="preserve">punti 10 per il </w:t>
      </w:r>
      <w:r w:rsidRPr="00D13C1E">
        <w:rPr>
          <w:rFonts w:ascii="Georgia" w:hAnsi="Georgia"/>
          <w:i/>
          <w:sz w:val="22"/>
          <w:szCs w:val="22"/>
        </w:rPr>
        <w:t>curriculum vitae;</w:t>
      </w:r>
    </w:p>
    <w:p w:rsidR="00CB1ECB" w:rsidRPr="00D13C1E" w:rsidRDefault="00CB1ECB" w:rsidP="008E765D">
      <w:pPr>
        <w:pStyle w:val="Paragrafoelenco"/>
        <w:numPr>
          <w:ilvl w:val="1"/>
          <w:numId w:val="36"/>
        </w:numPr>
        <w:spacing w:line="360" w:lineRule="auto"/>
        <w:ind w:left="567" w:hanging="283"/>
        <w:jc w:val="both"/>
        <w:rPr>
          <w:rFonts w:ascii="Georgia" w:hAnsi="Georgia"/>
          <w:sz w:val="22"/>
          <w:szCs w:val="22"/>
        </w:rPr>
      </w:pPr>
      <w:r w:rsidRPr="00D13C1E">
        <w:rPr>
          <w:rFonts w:ascii="Georgia" w:hAnsi="Georgia"/>
          <w:sz w:val="22"/>
          <w:szCs w:val="22"/>
        </w:rPr>
        <w:lastRenderedPageBreak/>
        <w:t xml:space="preserve">punti </w:t>
      </w:r>
      <w:smartTag w:uri="urn:schemas-microsoft-com:office:smarttags" w:element="metricconverter">
        <w:smartTagPr>
          <w:attr w:name="ProductID" w:val="50 a"/>
        </w:smartTagPr>
        <w:r w:rsidRPr="00D13C1E">
          <w:rPr>
            <w:rFonts w:ascii="Georgia" w:hAnsi="Georgia"/>
            <w:sz w:val="22"/>
            <w:szCs w:val="22"/>
          </w:rPr>
          <w:t>50 a</w:t>
        </w:r>
      </w:smartTag>
      <w:r w:rsidRPr="00D13C1E">
        <w:rPr>
          <w:rFonts w:ascii="Georgia" w:hAnsi="Georgia"/>
          <w:sz w:val="22"/>
          <w:szCs w:val="22"/>
        </w:rPr>
        <w:t xml:space="preserve"> seguito di colloquio finalizzato a valutare: 1) le potenzialità del candidato in relazione sia al percorso formativo già effettuato sia a quello che intende proseguire in università; 2) le capacità critiche e gli interessi culturali; 3) la propensione alla vita comunitaria.</w:t>
      </w:r>
    </w:p>
    <w:p w:rsidR="00CB1ECB" w:rsidRPr="00D13C1E" w:rsidRDefault="00CB1ECB" w:rsidP="008E765D">
      <w:pPr>
        <w:spacing w:line="360" w:lineRule="auto"/>
        <w:jc w:val="both"/>
        <w:rPr>
          <w:rFonts w:ascii="Georgia" w:hAnsi="Georgia"/>
          <w:sz w:val="22"/>
          <w:szCs w:val="22"/>
        </w:rPr>
      </w:pPr>
      <w:r w:rsidRPr="00D13C1E">
        <w:rPr>
          <w:rFonts w:ascii="Georgia" w:hAnsi="Georgia"/>
          <w:sz w:val="22"/>
          <w:szCs w:val="22"/>
        </w:rPr>
        <w:t xml:space="preserve">2. Il punteggio minimo per l’inserimento in graduatoria è pari a 60 punti. </w:t>
      </w:r>
    </w:p>
    <w:p w:rsidR="00CB1ECB" w:rsidRDefault="00CB1ECB" w:rsidP="008E765D">
      <w:pPr>
        <w:spacing w:line="360" w:lineRule="auto"/>
        <w:jc w:val="both"/>
      </w:pPr>
    </w:p>
    <w:tbl>
      <w:tblPr>
        <w:tblW w:w="4945" w:type="pct"/>
        <w:tblInd w:w="108" w:type="dxa"/>
        <w:tblLook w:val="0000" w:firstRow="0" w:lastRow="0" w:firstColumn="0" w:lastColumn="0" w:noHBand="0" w:noVBand="0"/>
      </w:tblPr>
      <w:tblGrid>
        <w:gridCol w:w="8266"/>
        <w:gridCol w:w="1250"/>
      </w:tblGrid>
      <w:tr w:rsidR="00CB1ECB" w:rsidRPr="008C492A" w:rsidTr="001E792C">
        <w:trPr>
          <w:trHeight w:val="444"/>
        </w:trPr>
        <w:tc>
          <w:tcPr>
            <w:tcW w:w="4343" w:type="pct"/>
            <w:tcBorders>
              <w:top w:val="single" w:sz="4" w:space="0" w:color="auto"/>
              <w:left w:val="single" w:sz="4" w:space="0" w:color="auto"/>
              <w:bottom w:val="single" w:sz="4" w:space="0" w:color="auto"/>
              <w:right w:val="single" w:sz="4" w:space="0" w:color="auto"/>
            </w:tcBorders>
            <w:shd w:val="clear" w:color="auto" w:fill="E5DFEC"/>
            <w:vAlign w:val="center"/>
          </w:tcPr>
          <w:p w:rsidR="00CB1ECB" w:rsidRPr="001E792C" w:rsidRDefault="00CB1ECB" w:rsidP="009171A3">
            <w:pPr>
              <w:widowControl w:val="0"/>
              <w:autoSpaceDE w:val="0"/>
              <w:autoSpaceDN w:val="0"/>
              <w:adjustRightInd w:val="0"/>
              <w:spacing w:line="360" w:lineRule="auto"/>
              <w:jc w:val="both"/>
              <w:rPr>
                <w:rFonts w:ascii="Georgia" w:hAnsi="Georgia" w:cs="Times"/>
              </w:rPr>
            </w:pPr>
            <w:r w:rsidRPr="001E792C">
              <w:rPr>
                <w:rFonts w:ascii="Georgia" w:hAnsi="Georgia" w:cs="Trebuchet MS"/>
                <w:szCs w:val="22"/>
              </w:rPr>
              <w:t>Merito conseguito dallo s</w:t>
            </w:r>
            <w:r>
              <w:rPr>
                <w:rFonts w:ascii="Georgia" w:hAnsi="Georgia" w:cs="Trebuchet MS"/>
                <w:szCs w:val="22"/>
              </w:rPr>
              <w:t>tudente (voto di maturità, media</w:t>
            </w:r>
            <w:r w:rsidRPr="001E792C">
              <w:rPr>
                <w:rFonts w:ascii="Georgia" w:hAnsi="Georgia" w:cs="Trebuchet MS"/>
                <w:szCs w:val="22"/>
              </w:rPr>
              <w:t xml:space="preserve"> p</w:t>
            </w:r>
            <w:r>
              <w:rPr>
                <w:rFonts w:ascii="Georgia" w:hAnsi="Georgia" w:cs="Trebuchet MS"/>
                <w:szCs w:val="22"/>
              </w:rPr>
              <w:t>onderata</w:t>
            </w:r>
            <w:r w:rsidRPr="001E792C">
              <w:rPr>
                <w:rFonts w:ascii="Georgia" w:hAnsi="Georgia" w:cs="Trebuchet MS"/>
                <w:szCs w:val="22"/>
              </w:rPr>
              <w:t xml:space="preserve"> dei CFU conseguiti, voto di laurea)</w:t>
            </w:r>
          </w:p>
        </w:tc>
        <w:tc>
          <w:tcPr>
            <w:tcW w:w="657" w:type="pct"/>
            <w:tcBorders>
              <w:top w:val="single" w:sz="4" w:space="0" w:color="auto"/>
              <w:left w:val="single" w:sz="4" w:space="0" w:color="auto"/>
              <w:bottom w:val="single" w:sz="4" w:space="0" w:color="auto"/>
              <w:right w:val="single" w:sz="4" w:space="0" w:color="auto"/>
            </w:tcBorders>
            <w:shd w:val="clear" w:color="auto" w:fill="E5DFEC"/>
          </w:tcPr>
          <w:p w:rsidR="00CB1ECB" w:rsidRPr="001E792C" w:rsidRDefault="00CB1ECB" w:rsidP="008E765D">
            <w:pPr>
              <w:widowControl w:val="0"/>
              <w:autoSpaceDE w:val="0"/>
              <w:autoSpaceDN w:val="0"/>
              <w:adjustRightInd w:val="0"/>
              <w:spacing w:line="360" w:lineRule="auto"/>
              <w:jc w:val="both"/>
              <w:rPr>
                <w:rFonts w:ascii="Georgia" w:hAnsi="Georgia" w:cs="Trebuchet MS"/>
              </w:rPr>
            </w:pPr>
            <w:r w:rsidRPr="001E792C">
              <w:rPr>
                <w:rFonts w:ascii="Georgia" w:hAnsi="Georgia" w:cs="Trebuchet MS"/>
                <w:szCs w:val="22"/>
              </w:rPr>
              <w:t>40 punti</w:t>
            </w:r>
          </w:p>
        </w:tc>
      </w:tr>
      <w:tr w:rsidR="00CB1ECB" w:rsidRPr="008C492A" w:rsidTr="001E792C">
        <w:trPr>
          <w:trHeight w:val="306"/>
        </w:trPr>
        <w:tc>
          <w:tcPr>
            <w:tcW w:w="4343" w:type="pct"/>
            <w:tcBorders>
              <w:top w:val="single" w:sz="4" w:space="0" w:color="auto"/>
              <w:left w:val="single" w:sz="4" w:space="0" w:color="auto"/>
              <w:bottom w:val="single" w:sz="4" w:space="0" w:color="auto"/>
              <w:right w:val="single" w:sz="4" w:space="0" w:color="auto"/>
            </w:tcBorders>
            <w:shd w:val="clear" w:color="auto" w:fill="E5DFEC"/>
            <w:vAlign w:val="center"/>
          </w:tcPr>
          <w:p w:rsidR="00CB1ECB" w:rsidRPr="001E792C" w:rsidRDefault="00CB1ECB" w:rsidP="008E765D">
            <w:pPr>
              <w:widowControl w:val="0"/>
              <w:autoSpaceDE w:val="0"/>
              <w:autoSpaceDN w:val="0"/>
              <w:adjustRightInd w:val="0"/>
              <w:spacing w:line="360" w:lineRule="auto"/>
              <w:jc w:val="both"/>
              <w:rPr>
                <w:rFonts w:ascii="Georgia" w:hAnsi="Georgia" w:cs="Times"/>
              </w:rPr>
            </w:pPr>
            <w:r w:rsidRPr="001E792C">
              <w:rPr>
                <w:rFonts w:ascii="Georgia" w:hAnsi="Georgia" w:cs="Trebuchet MS"/>
                <w:szCs w:val="22"/>
              </w:rPr>
              <w:t xml:space="preserve">Valutazione del curriculum </w:t>
            </w:r>
          </w:p>
        </w:tc>
        <w:tc>
          <w:tcPr>
            <w:tcW w:w="657" w:type="pct"/>
            <w:tcBorders>
              <w:top w:val="single" w:sz="4" w:space="0" w:color="auto"/>
              <w:left w:val="single" w:sz="4" w:space="0" w:color="auto"/>
              <w:bottom w:val="single" w:sz="4" w:space="0" w:color="auto"/>
              <w:right w:val="single" w:sz="4" w:space="0" w:color="auto"/>
            </w:tcBorders>
            <w:shd w:val="clear" w:color="auto" w:fill="E5DFEC"/>
          </w:tcPr>
          <w:p w:rsidR="00CB1ECB" w:rsidRPr="001E792C" w:rsidRDefault="00CB1ECB" w:rsidP="008E765D">
            <w:pPr>
              <w:widowControl w:val="0"/>
              <w:autoSpaceDE w:val="0"/>
              <w:autoSpaceDN w:val="0"/>
              <w:adjustRightInd w:val="0"/>
              <w:spacing w:line="360" w:lineRule="auto"/>
              <w:jc w:val="both"/>
              <w:rPr>
                <w:rFonts w:ascii="Georgia" w:hAnsi="Georgia" w:cs="Trebuchet MS"/>
              </w:rPr>
            </w:pPr>
            <w:r w:rsidRPr="001E792C">
              <w:rPr>
                <w:rFonts w:ascii="Georgia" w:hAnsi="Georgia" w:cs="Trebuchet MS"/>
                <w:szCs w:val="22"/>
              </w:rPr>
              <w:t>10 punti</w:t>
            </w:r>
          </w:p>
        </w:tc>
      </w:tr>
      <w:tr w:rsidR="00CB1ECB" w:rsidRPr="008C492A" w:rsidTr="001E792C">
        <w:tc>
          <w:tcPr>
            <w:tcW w:w="4343" w:type="pct"/>
            <w:tcBorders>
              <w:top w:val="single" w:sz="4" w:space="0" w:color="auto"/>
              <w:left w:val="single" w:sz="4" w:space="0" w:color="auto"/>
              <w:bottom w:val="single" w:sz="4" w:space="0" w:color="auto"/>
              <w:right w:val="single" w:sz="4" w:space="0" w:color="auto"/>
            </w:tcBorders>
            <w:shd w:val="clear" w:color="auto" w:fill="E5DFEC"/>
            <w:vAlign w:val="center"/>
          </w:tcPr>
          <w:p w:rsidR="00CB1ECB" w:rsidRPr="001E792C" w:rsidRDefault="00CB1ECB" w:rsidP="008E765D">
            <w:pPr>
              <w:widowControl w:val="0"/>
              <w:autoSpaceDE w:val="0"/>
              <w:autoSpaceDN w:val="0"/>
              <w:adjustRightInd w:val="0"/>
              <w:spacing w:line="360" w:lineRule="auto"/>
              <w:jc w:val="both"/>
              <w:rPr>
                <w:rFonts w:ascii="Georgia" w:hAnsi="Georgia" w:cs="Times"/>
              </w:rPr>
            </w:pPr>
            <w:r w:rsidRPr="001E792C">
              <w:rPr>
                <w:rFonts w:ascii="Georgia" w:hAnsi="Georgia" w:cs="Trebuchet MS"/>
                <w:szCs w:val="22"/>
              </w:rPr>
              <w:t xml:space="preserve">Colloquio </w:t>
            </w:r>
          </w:p>
        </w:tc>
        <w:tc>
          <w:tcPr>
            <w:tcW w:w="657" w:type="pct"/>
            <w:tcBorders>
              <w:top w:val="single" w:sz="4" w:space="0" w:color="auto"/>
              <w:left w:val="single" w:sz="4" w:space="0" w:color="auto"/>
              <w:bottom w:val="single" w:sz="4" w:space="0" w:color="auto"/>
              <w:right w:val="single" w:sz="4" w:space="0" w:color="auto"/>
            </w:tcBorders>
            <w:shd w:val="clear" w:color="auto" w:fill="E5DFEC"/>
          </w:tcPr>
          <w:p w:rsidR="00CB1ECB" w:rsidRPr="001E792C" w:rsidRDefault="00CB1ECB" w:rsidP="008E765D">
            <w:pPr>
              <w:widowControl w:val="0"/>
              <w:autoSpaceDE w:val="0"/>
              <w:autoSpaceDN w:val="0"/>
              <w:adjustRightInd w:val="0"/>
              <w:spacing w:line="360" w:lineRule="auto"/>
              <w:jc w:val="both"/>
              <w:rPr>
                <w:rFonts w:ascii="Georgia" w:hAnsi="Georgia" w:cs="Trebuchet MS"/>
              </w:rPr>
            </w:pPr>
            <w:r w:rsidRPr="001E792C">
              <w:rPr>
                <w:rFonts w:ascii="Georgia" w:hAnsi="Georgia" w:cs="Trebuchet MS"/>
                <w:szCs w:val="22"/>
              </w:rPr>
              <w:t>50 punti</w:t>
            </w:r>
          </w:p>
        </w:tc>
      </w:tr>
      <w:tr w:rsidR="00CB1ECB" w:rsidRPr="008C492A" w:rsidTr="001E792C">
        <w:tc>
          <w:tcPr>
            <w:tcW w:w="4343" w:type="pct"/>
            <w:tcBorders>
              <w:top w:val="single" w:sz="4" w:space="0" w:color="auto"/>
              <w:left w:val="single" w:sz="4" w:space="0" w:color="auto"/>
              <w:bottom w:val="single" w:sz="4" w:space="0" w:color="auto"/>
              <w:right w:val="single" w:sz="4" w:space="0" w:color="auto"/>
            </w:tcBorders>
            <w:shd w:val="clear" w:color="auto" w:fill="E5DFEC"/>
            <w:vAlign w:val="center"/>
          </w:tcPr>
          <w:p w:rsidR="00CB1ECB" w:rsidRPr="001E792C" w:rsidRDefault="00CB1ECB" w:rsidP="008E765D">
            <w:pPr>
              <w:widowControl w:val="0"/>
              <w:autoSpaceDE w:val="0"/>
              <w:autoSpaceDN w:val="0"/>
              <w:adjustRightInd w:val="0"/>
              <w:spacing w:line="360" w:lineRule="auto"/>
              <w:jc w:val="both"/>
              <w:rPr>
                <w:rFonts w:ascii="Georgia" w:hAnsi="Georgia" w:cs="Times"/>
              </w:rPr>
            </w:pPr>
            <w:r w:rsidRPr="001E792C">
              <w:rPr>
                <w:rFonts w:ascii="Georgia" w:hAnsi="Georgia" w:cs="Trebuchet MS"/>
                <w:szCs w:val="22"/>
              </w:rPr>
              <w:t xml:space="preserve">Totale </w:t>
            </w:r>
          </w:p>
        </w:tc>
        <w:tc>
          <w:tcPr>
            <w:tcW w:w="657" w:type="pct"/>
            <w:tcBorders>
              <w:top w:val="single" w:sz="4" w:space="0" w:color="auto"/>
              <w:left w:val="single" w:sz="4" w:space="0" w:color="auto"/>
              <w:bottom w:val="single" w:sz="4" w:space="0" w:color="auto"/>
              <w:right w:val="single" w:sz="4" w:space="0" w:color="auto"/>
            </w:tcBorders>
            <w:shd w:val="clear" w:color="auto" w:fill="E5DFEC"/>
          </w:tcPr>
          <w:p w:rsidR="00CB1ECB" w:rsidRPr="001E792C" w:rsidRDefault="00CB1ECB" w:rsidP="008E765D">
            <w:pPr>
              <w:widowControl w:val="0"/>
              <w:autoSpaceDE w:val="0"/>
              <w:autoSpaceDN w:val="0"/>
              <w:adjustRightInd w:val="0"/>
              <w:spacing w:line="360" w:lineRule="auto"/>
              <w:jc w:val="both"/>
              <w:rPr>
                <w:rFonts w:ascii="Georgia" w:hAnsi="Georgia" w:cs="Trebuchet MS"/>
              </w:rPr>
            </w:pPr>
            <w:r w:rsidRPr="001E792C">
              <w:rPr>
                <w:rFonts w:ascii="Georgia" w:hAnsi="Georgia" w:cs="Trebuchet MS"/>
                <w:szCs w:val="22"/>
              </w:rPr>
              <w:t>100 punti</w:t>
            </w:r>
          </w:p>
        </w:tc>
      </w:tr>
      <w:tr w:rsidR="00CB1ECB" w:rsidRPr="008C492A" w:rsidTr="001E792C">
        <w:tc>
          <w:tcPr>
            <w:tcW w:w="4343" w:type="pct"/>
            <w:tcBorders>
              <w:top w:val="single" w:sz="4" w:space="0" w:color="auto"/>
              <w:left w:val="single" w:sz="4" w:space="0" w:color="auto"/>
              <w:bottom w:val="single" w:sz="4" w:space="0" w:color="auto"/>
              <w:right w:val="single" w:sz="4" w:space="0" w:color="auto"/>
            </w:tcBorders>
            <w:shd w:val="clear" w:color="auto" w:fill="E5DFEC"/>
            <w:vAlign w:val="center"/>
          </w:tcPr>
          <w:p w:rsidR="00CB1ECB" w:rsidRPr="001E792C" w:rsidRDefault="00CB1ECB" w:rsidP="008E765D">
            <w:pPr>
              <w:widowControl w:val="0"/>
              <w:autoSpaceDE w:val="0"/>
              <w:autoSpaceDN w:val="0"/>
              <w:adjustRightInd w:val="0"/>
              <w:spacing w:line="360" w:lineRule="auto"/>
              <w:jc w:val="both"/>
              <w:rPr>
                <w:rFonts w:ascii="Georgia" w:hAnsi="Georgia" w:cs="Times"/>
              </w:rPr>
            </w:pPr>
            <w:r w:rsidRPr="001E792C">
              <w:rPr>
                <w:rFonts w:ascii="Georgia" w:hAnsi="Georgia" w:cs="Trebuchet MS"/>
                <w:szCs w:val="22"/>
              </w:rPr>
              <w:t xml:space="preserve">Punteggio minimo per l'inserimento in graduatoria </w:t>
            </w:r>
          </w:p>
        </w:tc>
        <w:tc>
          <w:tcPr>
            <w:tcW w:w="657" w:type="pct"/>
            <w:tcBorders>
              <w:top w:val="single" w:sz="4" w:space="0" w:color="auto"/>
              <w:left w:val="single" w:sz="4" w:space="0" w:color="auto"/>
              <w:bottom w:val="single" w:sz="4" w:space="0" w:color="auto"/>
              <w:right w:val="single" w:sz="4" w:space="0" w:color="auto"/>
            </w:tcBorders>
            <w:shd w:val="clear" w:color="auto" w:fill="E5DFEC"/>
          </w:tcPr>
          <w:p w:rsidR="00CB1ECB" w:rsidRPr="001E792C" w:rsidRDefault="00CB1ECB" w:rsidP="008E765D">
            <w:pPr>
              <w:widowControl w:val="0"/>
              <w:autoSpaceDE w:val="0"/>
              <w:autoSpaceDN w:val="0"/>
              <w:adjustRightInd w:val="0"/>
              <w:spacing w:line="360" w:lineRule="auto"/>
              <w:jc w:val="both"/>
              <w:rPr>
                <w:rFonts w:ascii="Georgia" w:hAnsi="Georgia" w:cs="Trebuchet MS"/>
              </w:rPr>
            </w:pPr>
            <w:r w:rsidRPr="001E792C">
              <w:rPr>
                <w:rFonts w:ascii="Georgia" w:hAnsi="Georgia" w:cs="Trebuchet MS"/>
                <w:szCs w:val="22"/>
              </w:rPr>
              <w:t>60 punti</w:t>
            </w:r>
          </w:p>
        </w:tc>
      </w:tr>
    </w:tbl>
    <w:p w:rsidR="00CB1ECB" w:rsidRPr="00BF24FF" w:rsidRDefault="00CB1ECB" w:rsidP="008E765D">
      <w:pPr>
        <w:spacing w:line="360" w:lineRule="auto"/>
        <w:jc w:val="both"/>
      </w:pPr>
    </w:p>
    <w:p w:rsidR="00CB1ECB" w:rsidRPr="00E12788" w:rsidRDefault="00CB1ECB" w:rsidP="008E765D">
      <w:pPr>
        <w:spacing w:line="360" w:lineRule="auto"/>
        <w:jc w:val="both"/>
        <w:rPr>
          <w:rFonts w:ascii="Georgia" w:hAnsi="Georgia"/>
          <w:b/>
          <w:sz w:val="22"/>
          <w:szCs w:val="22"/>
        </w:rPr>
      </w:pPr>
      <w:r w:rsidRPr="00E12788">
        <w:rPr>
          <w:rFonts w:ascii="Georgia" w:hAnsi="Georgia"/>
          <w:b/>
          <w:sz w:val="22"/>
          <w:szCs w:val="22"/>
        </w:rPr>
        <w:t xml:space="preserve">Art. </w:t>
      </w:r>
      <w:r>
        <w:rPr>
          <w:rFonts w:ascii="Georgia" w:hAnsi="Georgia"/>
          <w:b/>
          <w:sz w:val="22"/>
          <w:szCs w:val="22"/>
        </w:rPr>
        <w:t>6</w:t>
      </w:r>
      <w:r w:rsidRPr="00E12788">
        <w:rPr>
          <w:rFonts w:ascii="Georgia" w:hAnsi="Georgia"/>
          <w:b/>
          <w:sz w:val="22"/>
          <w:szCs w:val="22"/>
        </w:rPr>
        <w:t xml:space="preserve">. </w:t>
      </w:r>
      <w:smartTag w:uri="urn:schemas-microsoft-com:office:smarttags" w:element="PersonName">
        <w:smartTagPr>
          <w:attr w:name="ProductID" w:val="La Commissione"/>
        </w:smartTagPr>
        <w:r w:rsidRPr="00E12788">
          <w:rPr>
            <w:rFonts w:ascii="Georgia" w:hAnsi="Georgia"/>
            <w:b/>
            <w:sz w:val="22"/>
            <w:szCs w:val="22"/>
          </w:rPr>
          <w:t>La Commissione</w:t>
        </w:r>
      </w:smartTag>
      <w:r w:rsidRPr="00E12788">
        <w:rPr>
          <w:rFonts w:ascii="Georgia" w:hAnsi="Georgia"/>
          <w:b/>
          <w:sz w:val="22"/>
          <w:szCs w:val="22"/>
        </w:rPr>
        <w:t xml:space="preserve"> </w:t>
      </w:r>
    </w:p>
    <w:p w:rsidR="00CB1ECB" w:rsidRDefault="00CB1ECB" w:rsidP="00E22F4E">
      <w:pPr>
        <w:numPr>
          <w:ilvl w:val="0"/>
          <w:numId w:val="30"/>
        </w:numPr>
        <w:spacing w:line="360" w:lineRule="auto"/>
        <w:jc w:val="both"/>
        <w:rPr>
          <w:rFonts w:ascii="Georgia" w:hAnsi="Georgia"/>
          <w:sz w:val="22"/>
          <w:szCs w:val="22"/>
        </w:rPr>
      </w:pPr>
      <w:r w:rsidRPr="00E12788">
        <w:rPr>
          <w:rFonts w:ascii="Georgia" w:hAnsi="Georgia"/>
          <w:sz w:val="22"/>
          <w:szCs w:val="22"/>
        </w:rPr>
        <w:t>La Commissione, incaricata dell’esame dei requisiti di merito e della valutazione del colloquio</w:t>
      </w:r>
      <w:r>
        <w:rPr>
          <w:rFonts w:ascii="Georgia" w:hAnsi="Georgia"/>
          <w:sz w:val="22"/>
          <w:szCs w:val="22"/>
        </w:rPr>
        <w:t xml:space="preserve"> è</w:t>
      </w:r>
      <w:r w:rsidRPr="00E12788">
        <w:rPr>
          <w:rFonts w:ascii="Georgia" w:hAnsi="Georgia"/>
          <w:sz w:val="22"/>
          <w:szCs w:val="22"/>
        </w:rPr>
        <w:t xml:space="preserve"> composta da</w:t>
      </w:r>
      <w:r>
        <w:rPr>
          <w:rFonts w:ascii="Georgia" w:hAnsi="Georgia"/>
          <w:sz w:val="22"/>
          <w:szCs w:val="22"/>
        </w:rPr>
        <w:t>l Rettore del</w:t>
      </w:r>
      <w:r w:rsidR="0006088E">
        <w:rPr>
          <w:rFonts w:ascii="Georgia" w:hAnsi="Georgia"/>
          <w:sz w:val="22"/>
          <w:szCs w:val="22"/>
        </w:rPr>
        <w:t>la</w:t>
      </w:r>
      <w:r>
        <w:rPr>
          <w:rFonts w:ascii="Georgia" w:hAnsi="Georgia"/>
          <w:sz w:val="22"/>
          <w:szCs w:val="22"/>
        </w:rPr>
        <w:t xml:space="preserve"> </w:t>
      </w:r>
      <w:r w:rsidR="0006088E">
        <w:rPr>
          <w:rFonts w:ascii="Georgia" w:hAnsi="Georgia"/>
          <w:sz w:val="22"/>
          <w:szCs w:val="22"/>
        </w:rPr>
        <w:t>Residenza</w:t>
      </w:r>
      <w:r>
        <w:rPr>
          <w:rFonts w:ascii="Georgia" w:hAnsi="Georgia"/>
          <w:sz w:val="22"/>
          <w:szCs w:val="22"/>
        </w:rPr>
        <w:t xml:space="preserve">, da due Professori, </w:t>
      </w:r>
      <w:r w:rsidRPr="00E12788">
        <w:rPr>
          <w:rFonts w:ascii="Georgia" w:hAnsi="Georgia"/>
          <w:sz w:val="22"/>
          <w:szCs w:val="22"/>
        </w:rPr>
        <w:t>da due Studenti</w:t>
      </w:r>
      <w:r>
        <w:rPr>
          <w:rFonts w:ascii="Georgia" w:hAnsi="Georgia"/>
          <w:sz w:val="22"/>
          <w:szCs w:val="22"/>
        </w:rPr>
        <w:t>.</w:t>
      </w:r>
    </w:p>
    <w:p w:rsidR="00CB1ECB" w:rsidRPr="00E12788" w:rsidRDefault="00CB1ECB" w:rsidP="00E22F4E">
      <w:pPr>
        <w:numPr>
          <w:ilvl w:val="0"/>
          <w:numId w:val="30"/>
        </w:numPr>
        <w:spacing w:line="360" w:lineRule="auto"/>
        <w:jc w:val="both"/>
        <w:rPr>
          <w:rFonts w:ascii="Georgia" w:hAnsi="Georgia"/>
          <w:sz w:val="22"/>
          <w:szCs w:val="22"/>
        </w:rPr>
      </w:pPr>
      <w:smartTag w:uri="urn:schemas-microsoft-com:office:smarttags" w:element="PersonName">
        <w:smartTagPr>
          <w:attr w:name="ProductID" w:val="La Commissione"/>
        </w:smartTagPr>
        <w:r>
          <w:rPr>
            <w:rFonts w:ascii="Georgia" w:hAnsi="Georgia"/>
            <w:sz w:val="22"/>
            <w:szCs w:val="22"/>
          </w:rPr>
          <w:t>La Commissione</w:t>
        </w:r>
      </w:smartTag>
      <w:r>
        <w:rPr>
          <w:rFonts w:ascii="Georgia" w:hAnsi="Georgia"/>
          <w:sz w:val="22"/>
          <w:szCs w:val="22"/>
        </w:rPr>
        <w:t xml:space="preserve"> </w:t>
      </w:r>
      <w:r w:rsidRPr="00E12788">
        <w:rPr>
          <w:rFonts w:ascii="Georgia" w:hAnsi="Georgia"/>
          <w:sz w:val="22"/>
          <w:szCs w:val="22"/>
        </w:rPr>
        <w:t xml:space="preserve">è nominata con decreto del Magnifico Rettore dell’Università degli Studi </w:t>
      </w:r>
      <w:r w:rsidRPr="00D13C1E">
        <w:rPr>
          <w:rFonts w:ascii="Georgia" w:hAnsi="Georgia"/>
          <w:i/>
          <w:sz w:val="22"/>
          <w:szCs w:val="22"/>
        </w:rPr>
        <w:t>Mediterranea</w:t>
      </w:r>
      <w:r w:rsidRPr="00E12788">
        <w:rPr>
          <w:rFonts w:ascii="Georgia" w:hAnsi="Georgia"/>
          <w:sz w:val="22"/>
          <w:szCs w:val="22"/>
        </w:rPr>
        <w:t xml:space="preserve"> di Reggio Calabria. </w:t>
      </w:r>
    </w:p>
    <w:p w:rsidR="00CB1ECB" w:rsidRDefault="00CB1ECB" w:rsidP="008E765D">
      <w:pPr>
        <w:spacing w:line="360" w:lineRule="auto"/>
        <w:jc w:val="both"/>
        <w:rPr>
          <w:rFonts w:ascii="Georgia" w:hAnsi="Georgia"/>
          <w:b/>
          <w:sz w:val="22"/>
          <w:szCs w:val="22"/>
        </w:rPr>
      </w:pPr>
    </w:p>
    <w:p w:rsidR="00CB1ECB" w:rsidRPr="00D338F5" w:rsidRDefault="00CB1ECB" w:rsidP="008E765D">
      <w:pPr>
        <w:spacing w:line="360" w:lineRule="auto"/>
        <w:jc w:val="both"/>
        <w:rPr>
          <w:rFonts w:ascii="Georgia" w:hAnsi="Georgia"/>
          <w:b/>
          <w:sz w:val="22"/>
          <w:szCs w:val="22"/>
        </w:rPr>
      </w:pPr>
      <w:r w:rsidRPr="00D338F5">
        <w:rPr>
          <w:rFonts w:ascii="Georgia" w:hAnsi="Georgia"/>
          <w:b/>
          <w:sz w:val="22"/>
          <w:szCs w:val="22"/>
        </w:rPr>
        <w:t xml:space="preserve">Art. </w:t>
      </w:r>
      <w:r>
        <w:rPr>
          <w:rFonts w:ascii="Georgia" w:hAnsi="Georgia"/>
          <w:b/>
          <w:sz w:val="22"/>
          <w:szCs w:val="22"/>
        </w:rPr>
        <w:t>7</w:t>
      </w:r>
      <w:r w:rsidRPr="00D338F5">
        <w:rPr>
          <w:rFonts w:ascii="Georgia" w:hAnsi="Georgia"/>
          <w:b/>
          <w:sz w:val="22"/>
          <w:szCs w:val="22"/>
        </w:rPr>
        <w:t>. Termini e modalità di presentazione della domanda</w:t>
      </w:r>
    </w:p>
    <w:p w:rsidR="00CB1ECB" w:rsidRDefault="00CB1ECB" w:rsidP="001E792C">
      <w:pPr>
        <w:numPr>
          <w:ilvl w:val="0"/>
          <w:numId w:val="30"/>
        </w:numPr>
        <w:spacing w:line="360" w:lineRule="auto"/>
        <w:jc w:val="both"/>
        <w:rPr>
          <w:rFonts w:ascii="Georgia" w:hAnsi="Georgia"/>
          <w:sz w:val="22"/>
          <w:szCs w:val="22"/>
        </w:rPr>
      </w:pPr>
      <w:r w:rsidRPr="009A1ABF">
        <w:rPr>
          <w:rFonts w:ascii="Georgia" w:hAnsi="Georgia"/>
          <w:sz w:val="22"/>
          <w:szCs w:val="22"/>
        </w:rPr>
        <w:t xml:space="preserve">La domanda di ammissione al concorso, da </w:t>
      </w:r>
      <w:r w:rsidR="0006088E">
        <w:rPr>
          <w:rFonts w:ascii="Georgia" w:hAnsi="Georgia"/>
          <w:sz w:val="22"/>
          <w:szCs w:val="22"/>
        </w:rPr>
        <w:t xml:space="preserve">indirizzare </w:t>
      </w:r>
      <w:r w:rsidRPr="009A1ABF">
        <w:rPr>
          <w:rFonts w:ascii="Georgia" w:hAnsi="Georgia"/>
          <w:sz w:val="22"/>
          <w:szCs w:val="22"/>
        </w:rPr>
        <w:t xml:space="preserve">al Magnifico Rettore, deve essere presentata entro e non oltre </w:t>
      </w:r>
      <w:r w:rsidRPr="00D13C1E">
        <w:rPr>
          <w:rFonts w:ascii="Georgia" w:hAnsi="Georgia"/>
          <w:sz w:val="22"/>
          <w:szCs w:val="22"/>
        </w:rPr>
        <w:t>il 15 ottobre p.v.</w:t>
      </w:r>
      <w:r>
        <w:rPr>
          <w:rFonts w:ascii="Georgia" w:hAnsi="Georgia"/>
          <w:sz w:val="22"/>
          <w:szCs w:val="22"/>
        </w:rPr>
        <w:t xml:space="preserve"> </w:t>
      </w:r>
      <w:r w:rsidRPr="009A1ABF">
        <w:rPr>
          <w:rFonts w:ascii="Georgia" w:hAnsi="Georgia"/>
          <w:sz w:val="22"/>
          <w:szCs w:val="22"/>
        </w:rPr>
        <w:t xml:space="preserve">all’Ufficio </w:t>
      </w:r>
      <w:r w:rsidR="005D3447">
        <w:rPr>
          <w:rFonts w:ascii="Georgia" w:hAnsi="Georgia"/>
          <w:sz w:val="22"/>
          <w:szCs w:val="22"/>
        </w:rPr>
        <w:t>P</w:t>
      </w:r>
      <w:r w:rsidRPr="009A1ABF">
        <w:rPr>
          <w:rFonts w:ascii="Georgia" w:hAnsi="Georgia"/>
          <w:sz w:val="22"/>
          <w:szCs w:val="22"/>
        </w:rPr>
        <w:t xml:space="preserve">rotocollo dell’Università degli Studi Mediterranea di Reggio Calabria, via salita </w:t>
      </w:r>
      <w:proofErr w:type="spellStart"/>
      <w:r w:rsidRPr="009A1ABF">
        <w:rPr>
          <w:rFonts w:ascii="Georgia" w:hAnsi="Georgia"/>
          <w:sz w:val="22"/>
          <w:szCs w:val="22"/>
        </w:rPr>
        <w:t>Melissari</w:t>
      </w:r>
      <w:proofErr w:type="spellEnd"/>
      <w:r w:rsidRPr="009A1ABF">
        <w:rPr>
          <w:rFonts w:ascii="Georgia" w:hAnsi="Georgia"/>
          <w:sz w:val="22"/>
          <w:szCs w:val="22"/>
        </w:rPr>
        <w:t xml:space="preserve">, a mezzo raccomandata </w:t>
      </w:r>
      <w:proofErr w:type="spellStart"/>
      <w:r w:rsidRPr="009A1ABF">
        <w:rPr>
          <w:rFonts w:ascii="Georgia" w:hAnsi="Georgia"/>
          <w:sz w:val="22"/>
          <w:szCs w:val="22"/>
        </w:rPr>
        <w:t>a.r.</w:t>
      </w:r>
      <w:proofErr w:type="spellEnd"/>
      <w:r w:rsidRPr="009A1ABF">
        <w:rPr>
          <w:rFonts w:ascii="Georgia" w:hAnsi="Georgia"/>
          <w:sz w:val="22"/>
          <w:szCs w:val="22"/>
        </w:rPr>
        <w:t xml:space="preserve"> o protocollata. </w:t>
      </w:r>
    </w:p>
    <w:p w:rsidR="00CB1ECB" w:rsidRDefault="00CB1ECB" w:rsidP="008E765D">
      <w:pPr>
        <w:numPr>
          <w:ilvl w:val="0"/>
          <w:numId w:val="30"/>
        </w:numPr>
        <w:spacing w:line="360" w:lineRule="auto"/>
        <w:jc w:val="both"/>
        <w:rPr>
          <w:rFonts w:ascii="Georgia" w:hAnsi="Georgia"/>
          <w:sz w:val="22"/>
          <w:szCs w:val="22"/>
        </w:rPr>
      </w:pPr>
      <w:r w:rsidRPr="009A1ABF">
        <w:rPr>
          <w:rFonts w:ascii="Georgia" w:hAnsi="Georgia"/>
          <w:sz w:val="22"/>
          <w:szCs w:val="22"/>
        </w:rPr>
        <w:t>Le domande spedite o protocollate che non pervengano entro il termine sopra previsto non verranno ritenute ammissibili ai fini della partecipazione al concorso.</w:t>
      </w:r>
    </w:p>
    <w:p w:rsidR="00CB1ECB" w:rsidRDefault="00CB1ECB" w:rsidP="008E765D">
      <w:pPr>
        <w:numPr>
          <w:ilvl w:val="0"/>
          <w:numId w:val="30"/>
        </w:numPr>
        <w:spacing w:line="360" w:lineRule="auto"/>
        <w:jc w:val="both"/>
        <w:rPr>
          <w:rFonts w:ascii="Georgia" w:hAnsi="Georgia"/>
          <w:sz w:val="22"/>
          <w:szCs w:val="22"/>
        </w:rPr>
      </w:pPr>
      <w:r w:rsidRPr="009A1ABF">
        <w:rPr>
          <w:rFonts w:ascii="Georgia" w:hAnsi="Georgia"/>
          <w:sz w:val="22"/>
          <w:szCs w:val="22"/>
        </w:rPr>
        <w:t>La domanda di ammissione, pena l’esclusione dal concorso, deve indicare i dati necessari alla verifica dei requisiti di merito, sopra indicati, come previsto dal modello di domanda allegato al presente bando.</w:t>
      </w:r>
    </w:p>
    <w:p w:rsidR="00CB1ECB" w:rsidRPr="00B60E58" w:rsidRDefault="00CB1ECB" w:rsidP="00B60E58">
      <w:pPr>
        <w:numPr>
          <w:ilvl w:val="0"/>
          <w:numId w:val="30"/>
        </w:numPr>
        <w:spacing w:line="360" w:lineRule="auto"/>
        <w:jc w:val="both"/>
        <w:rPr>
          <w:rFonts w:ascii="Georgia" w:hAnsi="Georgia"/>
          <w:sz w:val="22"/>
          <w:szCs w:val="22"/>
        </w:rPr>
      </w:pPr>
      <w:r w:rsidRPr="009A1ABF">
        <w:rPr>
          <w:rFonts w:ascii="Georgia" w:hAnsi="Georgia"/>
          <w:sz w:val="22"/>
          <w:szCs w:val="22"/>
        </w:rPr>
        <w:t xml:space="preserve">I candidati sono tenuti a comunicare al Magnifico Rettore, tempestivamente e mediante </w:t>
      </w:r>
      <w:proofErr w:type="spellStart"/>
      <w:r w:rsidRPr="009A1ABF">
        <w:rPr>
          <w:rFonts w:ascii="Georgia" w:hAnsi="Georgia"/>
          <w:sz w:val="22"/>
          <w:szCs w:val="22"/>
        </w:rPr>
        <w:t>racc</w:t>
      </w:r>
      <w:proofErr w:type="spellEnd"/>
      <w:r w:rsidRPr="009A1ABF">
        <w:rPr>
          <w:rFonts w:ascii="Georgia" w:hAnsi="Georgia"/>
          <w:sz w:val="22"/>
          <w:szCs w:val="22"/>
        </w:rPr>
        <w:t xml:space="preserve">. </w:t>
      </w:r>
      <w:proofErr w:type="spellStart"/>
      <w:r w:rsidRPr="009A1ABF">
        <w:rPr>
          <w:rFonts w:ascii="Georgia" w:hAnsi="Georgia"/>
          <w:sz w:val="22"/>
          <w:szCs w:val="22"/>
        </w:rPr>
        <w:t>a.r.</w:t>
      </w:r>
      <w:proofErr w:type="spellEnd"/>
      <w:r w:rsidRPr="009A1ABF">
        <w:rPr>
          <w:rFonts w:ascii="Georgia" w:hAnsi="Georgia"/>
          <w:sz w:val="22"/>
          <w:szCs w:val="22"/>
        </w:rPr>
        <w:t>, qualsiasi fatto, verificatosi successivamente alla data di presentazione della domanda, preclu</w:t>
      </w:r>
      <w:r w:rsidRPr="00D338F5">
        <w:rPr>
          <w:rFonts w:ascii="Georgia" w:hAnsi="Georgia"/>
          <w:sz w:val="22"/>
          <w:szCs w:val="22"/>
        </w:rPr>
        <w:t>sivo dell’ammissione al concorso.</w:t>
      </w:r>
    </w:p>
    <w:p w:rsidR="00CB1ECB" w:rsidRPr="00D338F5" w:rsidRDefault="00CB1ECB" w:rsidP="008E765D">
      <w:pPr>
        <w:spacing w:line="360" w:lineRule="auto"/>
        <w:jc w:val="both"/>
        <w:rPr>
          <w:rFonts w:ascii="Georgia" w:hAnsi="Georgia"/>
          <w:sz w:val="22"/>
          <w:szCs w:val="22"/>
        </w:rPr>
      </w:pPr>
    </w:p>
    <w:p w:rsidR="00CB1ECB" w:rsidRPr="00D338F5" w:rsidRDefault="00CB1ECB" w:rsidP="008E765D">
      <w:pPr>
        <w:spacing w:line="360" w:lineRule="auto"/>
        <w:jc w:val="both"/>
        <w:rPr>
          <w:rFonts w:ascii="Georgia" w:hAnsi="Georgia"/>
          <w:b/>
          <w:sz w:val="22"/>
          <w:szCs w:val="22"/>
        </w:rPr>
      </w:pPr>
      <w:r>
        <w:rPr>
          <w:rFonts w:ascii="Georgia" w:hAnsi="Georgia"/>
          <w:b/>
          <w:sz w:val="22"/>
          <w:szCs w:val="22"/>
        </w:rPr>
        <w:t>Art. 8</w:t>
      </w:r>
      <w:r w:rsidRPr="00D338F5">
        <w:rPr>
          <w:rFonts w:ascii="Georgia" w:hAnsi="Georgia"/>
          <w:b/>
          <w:sz w:val="22"/>
          <w:szCs w:val="22"/>
        </w:rPr>
        <w:t>. Formulazione della graduatoria</w:t>
      </w:r>
    </w:p>
    <w:p w:rsidR="00CB1ECB" w:rsidRDefault="00CB1ECB" w:rsidP="00B60E58">
      <w:pPr>
        <w:numPr>
          <w:ilvl w:val="0"/>
          <w:numId w:val="31"/>
        </w:numPr>
        <w:spacing w:line="360" w:lineRule="auto"/>
        <w:jc w:val="both"/>
        <w:rPr>
          <w:rFonts w:ascii="Georgia" w:hAnsi="Georgia"/>
          <w:sz w:val="22"/>
          <w:szCs w:val="22"/>
        </w:rPr>
      </w:pPr>
      <w:r w:rsidRPr="009A1ABF">
        <w:rPr>
          <w:rFonts w:ascii="Georgia" w:hAnsi="Georgia"/>
          <w:sz w:val="22"/>
          <w:szCs w:val="22"/>
        </w:rPr>
        <w:lastRenderedPageBreak/>
        <w:t xml:space="preserve">L’ordine della graduatoria è determinato, in modo decrescente, rispetto al punteggio attribuito, ottenuto sulla base dei criteri di merito, sopra indicati. </w:t>
      </w:r>
    </w:p>
    <w:p w:rsidR="00CB1ECB" w:rsidRPr="00B60E58" w:rsidRDefault="00CB1ECB" w:rsidP="008E765D">
      <w:pPr>
        <w:numPr>
          <w:ilvl w:val="0"/>
          <w:numId w:val="31"/>
        </w:numPr>
        <w:spacing w:line="360" w:lineRule="auto"/>
        <w:jc w:val="both"/>
        <w:rPr>
          <w:rFonts w:ascii="Georgia" w:hAnsi="Georgia"/>
          <w:sz w:val="22"/>
          <w:szCs w:val="22"/>
        </w:rPr>
      </w:pPr>
      <w:r w:rsidRPr="009A1ABF">
        <w:rPr>
          <w:rFonts w:ascii="Georgia" w:hAnsi="Georgia"/>
          <w:sz w:val="22"/>
          <w:szCs w:val="22"/>
        </w:rPr>
        <w:t xml:space="preserve">A parità di punteggio precede lo studente iscritto al corso di grado più elevato, all’anno di corso più elevato e, in caso di ulteriore parità, prevale il voto relativo al titolo di studio e, successivamente, prevale </w:t>
      </w:r>
      <w:r>
        <w:rPr>
          <w:rFonts w:ascii="Georgia" w:hAnsi="Georgia"/>
          <w:sz w:val="22"/>
          <w:szCs w:val="22"/>
        </w:rPr>
        <w:t>il candidato più giovane</w:t>
      </w:r>
      <w:r w:rsidRPr="009A1ABF">
        <w:rPr>
          <w:rFonts w:ascii="Georgia" w:hAnsi="Georgia"/>
          <w:sz w:val="22"/>
          <w:szCs w:val="22"/>
        </w:rPr>
        <w:t>.</w:t>
      </w:r>
    </w:p>
    <w:p w:rsidR="00CB1ECB" w:rsidRPr="00D338F5" w:rsidRDefault="00CB1ECB" w:rsidP="008E765D">
      <w:pPr>
        <w:spacing w:line="360" w:lineRule="auto"/>
        <w:jc w:val="both"/>
        <w:rPr>
          <w:rFonts w:ascii="Georgia" w:hAnsi="Georgia"/>
          <w:sz w:val="22"/>
          <w:szCs w:val="22"/>
        </w:rPr>
      </w:pPr>
    </w:p>
    <w:p w:rsidR="00CB1ECB" w:rsidRPr="00D338F5" w:rsidRDefault="00CB1ECB" w:rsidP="008E765D">
      <w:pPr>
        <w:spacing w:line="360" w:lineRule="auto"/>
        <w:jc w:val="both"/>
        <w:rPr>
          <w:rFonts w:ascii="Georgia" w:hAnsi="Georgia"/>
          <w:b/>
          <w:sz w:val="22"/>
          <w:szCs w:val="22"/>
        </w:rPr>
      </w:pPr>
      <w:r w:rsidRPr="00D338F5">
        <w:rPr>
          <w:rFonts w:ascii="Georgia" w:hAnsi="Georgia"/>
          <w:b/>
          <w:sz w:val="22"/>
          <w:szCs w:val="22"/>
        </w:rPr>
        <w:t>Art.</w:t>
      </w:r>
      <w:r w:rsidRPr="00D338F5">
        <w:rPr>
          <w:rFonts w:ascii="Georgia" w:hAnsi="Georgia"/>
          <w:sz w:val="22"/>
          <w:szCs w:val="22"/>
        </w:rPr>
        <w:t xml:space="preserve"> </w:t>
      </w:r>
      <w:r>
        <w:rPr>
          <w:rFonts w:ascii="Georgia" w:hAnsi="Georgia"/>
          <w:b/>
          <w:sz w:val="22"/>
          <w:szCs w:val="22"/>
        </w:rPr>
        <w:t>9</w:t>
      </w:r>
      <w:r w:rsidRPr="00D338F5">
        <w:rPr>
          <w:rFonts w:ascii="Georgia" w:hAnsi="Georgia"/>
          <w:b/>
          <w:sz w:val="22"/>
          <w:szCs w:val="22"/>
        </w:rPr>
        <w:t>. Pubblicazione della graduatoria</w:t>
      </w:r>
    </w:p>
    <w:p w:rsidR="00CB1ECB" w:rsidRDefault="00CB1ECB" w:rsidP="00B60E58">
      <w:pPr>
        <w:numPr>
          <w:ilvl w:val="0"/>
          <w:numId w:val="32"/>
        </w:numPr>
        <w:spacing w:line="360" w:lineRule="auto"/>
        <w:jc w:val="both"/>
        <w:rPr>
          <w:rFonts w:ascii="Georgia" w:hAnsi="Georgia"/>
          <w:sz w:val="22"/>
          <w:szCs w:val="22"/>
        </w:rPr>
      </w:pPr>
      <w:r w:rsidRPr="009A1ABF">
        <w:rPr>
          <w:rFonts w:ascii="Georgia" w:hAnsi="Georgia"/>
          <w:sz w:val="22"/>
          <w:szCs w:val="22"/>
        </w:rPr>
        <w:t xml:space="preserve">La pubblicazione della graduatoria sul sito istituzionale dell’Ateneo equivale </w:t>
      </w:r>
      <w:r>
        <w:rPr>
          <w:rFonts w:ascii="Georgia" w:hAnsi="Georgia"/>
          <w:sz w:val="22"/>
          <w:szCs w:val="22"/>
        </w:rPr>
        <w:t>a</w:t>
      </w:r>
      <w:r w:rsidRPr="009A1ABF">
        <w:rPr>
          <w:rFonts w:ascii="Georgia" w:hAnsi="Georgia"/>
          <w:sz w:val="22"/>
          <w:szCs w:val="22"/>
        </w:rPr>
        <w:t xml:space="preserve"> comunicazione per i partecipanti alla selezione. </w:t>
      </w:r>
    </w:p>
    <w:p w:rsidR="00CB1ECB" w:rsidRDefault="00CB1ECB" w:rsidP="00B60E58">
      <w:pPr>
        <w:numPr>
          <w:ilvl w:val="0"/>
          <w:numId w:val="32"/>
        </w:numPr>
        <w:spacing w:line="360" w:lineRule="auto"/>
        <w:jc w:val="both"/>
        <w:rPr>
          <w:rFonts w:ascii="Georgia" w:hAnsi="Georgia"/>
          <w:sz w:val="22"/>
          <w:szCs w:val="22"/>
        </w:rPr>
      </w:pPr>
      <w:r w:rsidRPr="009A1ABF">
        <w:rPr>
          <w:rFonts w:ascii="Georgia" w:hAnsi="Georgia"/>
          <w:sz w:val="22"/>
          <w:szCs w:val="22"/>
        </w:rPr>
        <w:t>Gli studenti assegnatari del posto devono presentare presso l’Ufficio protocollo dell’Ateneo entro i dieci giorni successivi alla pubblicazione della graduatoria formale dichiarazione di accettazione del posto.</w:t>
      </w:r>
    </w:p>
    <w:p w:rsidR="00CB1ECB" w:rsidRPr="00D338F5" w:rsidRDefault="00CB1ECB" w:rsidP="00B60E58">
      <w:pPr>
        <w:numPr>
          <w:ilvl w:val="0"/>
          <w:numId w:val="32"/>
        </w:numPr>
        <w:spacing w:line="360" w:lineRule="auto"/>
        <w:jc w:val="both"/>
        <w:rPr>
          <w:rFonts w:ascii="Georgia" w:hAnsi="Georgia"/>
          <w:sz w:val="22"/>
          <w:szCs w:val="22"/>
        </w:rPr>
      </w:pPr>
      <w:r w:rsidRPr="00D338F5">
        <w:rPr>
          <w:rFonts w:ascii="Georgia" w:hAnsi="Georgia"/>
          <w:sz w:val="22"/>
          <w:szCs w:val="22"/>
        </w:rPr>
        <w:t xml:space="preserve">La mancata accettazione entro i termini fissati costituisce rinuncia all’assegnazione. </w:t>
      </w:r>
    </w:p>
    <w:p w:rsidR="00CB1ECB" w:rsidRDefault="00CB1ECB" w:rsidP="008E765D">
      <w:pPr>
        <w:spacing w:line="360" w:lineRule="auto"/>
        <w:jc w:val="both"/>
        <w:rPr>
          <w:rFonts w:ascii="Georgia" w:hAnsi="Georgia"/>
          <w:sz w:val="22"/>
          <w:szCs w:val="22"/>
        </w:rPr>
      </w:pPr>
    </w:p>
    <w:p w:rsidR="00CB1ECB" w:rsidRPr="00D338F5" w:rsidRDefault="00CB1ECB" w:rsidP="00E22F4E">
      <w:pPr>
        <w:spacing w:line="360" w:lineRule="auto"/>
        <w:ind w:left="284" w:hanging="284"/>
        <w:jc w:val="both"/>
        <w:rPr>
          <w:rFonts w:ascii="Georgia" w:hAnsi="Georgia"/>
          <w:b/>
          <w:sz w:val="22"/>
          <w:szCs w:val="22"/>
        </w:rPr>
      </w:pPr>
      <w:r w:rsidRPr="009A1ABF">
        <w:rPr>
          <w:rFonts w:ascii="Georgia" w:hAnsi="Georgia"/>
          <w:b/>
          <w:sz w:val="22"/>
          <w:szCs w:val="22"/>
        </w:rPr>
        <w:t>Art. 10.</w:t>
      </w:r>
      <w:r w:rsidRPr="00D338F5">
        <w:rPr>
          <w:rFonts w:ascii="Georgia" w:hAnsi="Georgia"/>
          <w:b/>
          <w:sz w:val="22"/>
          <w:szCs w:val="22"/>
        </w:rPr>
        <w:t xml:space="preserve"> La retta </w:t>
      </w:r>
    </w:p>
    <w:p w:rsidR="00CB1ECB" w:rsidRDefault="00CB1ECB" w:rsidP="00E22F4E">
      <w:pPr>
        <w:numPr>
          <w:ilvl w:val="0"/>
          <w:numId w:val="33"/>
        </w:numPr>
        <w:spacing w:line="360" w:lineRule="auto"/>
        <w:jc w:val="both"/>
        <w:rPr>
          <w:rFonts w:ascii="Georgia" w:hAnsi="Georgia"/>
          <w:sz w:val="22"/>
          <w:szCs w:val="22"/>
        </w:rPr>
      </w:pPr>
      <w:r w:rsidRPr="009A1ABF">
        <w:rPr>
          <w:rFonts w:ascii="Georgia" w:hAnsi="Georgia"/>
          <w:sz w:val="22"/>
          <w:szCs w:val="22"/>
        </w:rPr>
        <w:t xml:space="preserve"> La retta mensi</w:t>
      </w:r>
      <w:r>
        <w:rPr>
          <w:rFonts w:ascii="Georgia" w:hAnsi="Georgia"/>
          <w:sz w:val="22"/>
          <w:szCs w:val="22"/>
        </w:rPr>
        <w:t>le per la permanenza, compresi tutti i servizi offerti dal</w:t>
      </w:r>
      <w:r w:rsidR="0006088E">
        <w:rPr>
          <w:rFonts w:ascii="Georgia" w:hAnsi="Georgia"/>
          <w:sz w:val="22"/>
          <w:szCs w:val="22"/>
        </w:rPr>
        <w:t>la</w:t>
      </w:r>
      <w:r>
        <w:rPr>
          <w:rFonts w:ascii="Georgia" w:hAnsi="Georgia"/>
          <w:sz w:val="22"/>
          <w:szCs w:val="22"/>
        </w:rPr>
        <w:t xml:space="preserve"> </w:t>
      </w:r>
      <w:r w:rsidR="0006088E">
        <w:rPr>
          <w:rFonts w:ascii="Georgia" w:hAnsi="Georgia"/>
          <w:sz w:val="22"/>
          <w:szCs w:val="22"/>
        </w:rPr>
        <w:t>Residenza</w:t>
      </w:r>
      <w:r>
        <w:rPr>
          <w:rFonts w:ascii="Georgia" w:hAnsi="Georgia"/>
          <w:sz w:val="22"/>
          <w:szCs w:val="22"/>
        </w:rPr>
        <w:t>,</w:t>
      </w:r>
      <w:r w:rsidRPr="009A1ABF">
        <w:rPr>
          <w:rFonts w:ascii="Georgia" w:hAnsi="Georgia"/>
          <w:sz w:val="22"/>
          <w:szCs w:val="22"/>
        </w:rPr>
        <w:t xml:space="preserve"> è fissata in € 120,00. </w:t>
      </w:r>
    </w:p>
    <w:p w:rsidR="00CB1ECB" w:rsidRDefault="00CB1ECB" w:rsidP="00E22F4E">
      <w:pPr>
        <w:numPr>
          <w:ilvl w:val="0"/>
          <w:numId w:val="33"/>
        </w:numPr>
        <w:spacing w:line="360" w:lineRule="auto"/>
        <w:jc w:val="both"/>
        <w:rPr>
          <w:rFonts w:ascii="Georgia" w:hAnsi="Georgia"/>
          <w:sz w:val="22"/>
          <w:szCs w:val="22"/>
        </w:rPr>
      </w:pPr>
      <w:r w:rsidRPr="009A1ABF">
        <w:rPr>
          <w:rFonts w:ascii="Georgia" w:hAnsi="Georgia"/>
          <w:sz w:val="22"/>
          <w:szCs w:val="22"/>
        </w:rPr>
        <w:t>Il Consiglio di Amministrazione dell’Università degli Studi Mediterranea di Reggio C</w:t>
      </w:r>
      <w:r>
        <w:rPr>
          <w:rFonts w:ascii="Georgia" w:hAnsi="Georgia"/>
          <w:sz w:val="22"/>
          <w:szCs w:val="22"/>
        </w:rPr>
        <w:t>ala</w:t>
      </w:r>
      <w:r w:rsidRPr="009A1ABF">
        <w:rPr>
          <w:rFonts w:ascii="Georgia" w:hAnsi="Georgia"/>
          <w:sz w:val="22"/>
          <w:szCs w:val="22"/>
        </w:rPr>
        <w:t>bria potrà riserva</w:t>
      </w:r>
      <w:r>
        <w:rPr>
          <w:rFonts w:ascii="Georgia" w:hAnsi="Georgia"/>
          <w:sz w:val="22"/>
          <w:szCs w:val="22"/>
        </w:rPr>
        <w:t xml:space="preserve">re un numero di </w:t>
      </w:r>
      <w:r w:rsidRPr="00A357D6">
        <w:rPr>
          <w:rFonts w:ascii="Georgia" w:hAnsi="Georgia"/>
          <w:sz w:val="22"/>
          <w:szCs w:val="22"/>
        </w:rPr>
        <w:t>posti gratuito o a tariffa ridotta.</w:t>
      </w:r>
    </w:p>
    <w:p w:rsidR="00CB1ECB" w:rsidRPr="009A1ABF" w:rsidRDefault="00CB1ECB" w:rsidP="00E22F4E">
      <w:pPr>
        <w:numPr>
          <w:ilvl w:val="0"/>
          <w:numId w:val="33"/>
        </w:numPr>
        <w:spacing w:line="360" w:lineRule="auto"/>
        <w:jc w:val="both"/>
        <w:rPr>
          <w:rFonts w:ascii="Georgia" w:hAnsi="Georgia"/>
          <w:sz w:val="22"/>
          <w:szCs w:val="22"/>
        </w:rPr>
      </w:pPr>
      <w:r w:rsidRPr="009A1ABF">
        <w:rPr>
          <w:rFonts w:ascii="Georgia" w:hAnsi="Georgia"/>
          <w:sz w:val="22"/>
          <w:szCs w:val="22"/>
        </w:rPr>
        <w:t xml:space="preserve">Al momento dell’ingresso in Residenza gli studenti dovranno versare un deposito cauzionale di € 200,00 per l’eventuale rifusione di danni che dovessero arrecare alla struttura. La somma sarà restituita al termine della permanenza presso la Residenza. E’ fatto salvo il diritto della Residenza di agire per il maggior danno. </w:t>
      </w:r>
    </w:p>
    <w:p w:rsidR="00CB1ECB" w:rsidRPr="00D338F5" w:rsidRDefault="00CB1ECB" w:rsidP="00E22F4E">
      <w:pPr>
        <w:numPr>
          <w:ilvl w:val="0"/>
          <w:numId w:val="33"/>
        </w:numPr>
        <w:spacing w:line="360" w:lineRule="auto"/>
        <w:jc w:val="both"/>
        <w:rPr>
          <w:rFonts w:ascii="Georgia" w:hAnsi="Georgia"/>
          <w:sz w:val="22"/>
          <w:szCs w:val="22"/>
        </w:rPr>
      </w:pPr>
      <w:r w:rsidRPr="009A1ABF">
        <w:rPr>
          <w:rFonts w:ascii="Georgia" w:hAnsi="Georgia"/>
          <w:sz w:val="22"/>
          <w:szCs w:val="22"/>
        </w:rPr>
        <w:t>I</w:t>
      </w:r>
      <w:r w:rsidRPr="00D338F5">
        <w:rPr>
          <w:rFonts w:ascii="Georgia" w:hAnsi="Georgia"/>
          <w:sz w:val="22"/>
          <w:szCs w:val="22"/>
        </w:rPr>
        <w:t xml:space="preserve"> ritardi </w:t>
      </w:r>
      <w:r>
        <w:rPr>
          <w:rFonts w:ascii="Georgia" w:hAnsi="Georgia"/>
          <w:sz w:val="22"/>
          <w:szCs w:val="22"/>
        </w:rPr>
        <w:t xml:space="preserve">per due mesi successivi </w:t>
      </w:r>
      <w:r w:rsidRPr="00D338F5">
        <w:rPr>
          <w:rFonts w:ascii="Georgia" w:hAnsi="Georgia"/>
          <w:sz w:val="22"/>
          <w:szCs w:val="22"/>
        </w:rPr>
        <w:t xml:space="preserve">nel pagamento della retta comportano la revoca del posto. </w:t>
      </w:r>
    </w:p>
    <w:p w:rsidR="00CB1ECB" w:rsidRDefault="00CB1ECB" w:rsidP="008E765D">
      <w:pPr>
        <w:spacing w:line="360" w:lineRule="auto"/>
        <w:jc w:val="both"/>
        <w:rPr>
          <w:rFonts w:ascii="Georgia" w:hAnsi="Georgia"/>
          <w:sz w:val="22"/>
          <w:szCs w:val="22"/>
        </w:rPr>
      </w:pPr>
    </w:p>
    <w:p w:rsidR="00CB1ECB" w:rsidRPr="009A1ABF" w:rsidRDefault="00CB1ECB" w:rsidP="008E765D">
      <w:pPr>
        <w:spacing w:line="360" w:lineRule="auto"/>
        <w:jc w:val="both"/>
        <w:rPr>
          <w:rFonts w:ascii="Georgia" w:hAnsi="Georgia"/>
          <w:sz w:val="22"/>
          <w:szCs w:val="22"/>
        </w:rPr>
      </w:pPr>
      <w:r w:rsidRPr="009A1ABF">
        <w:rPr>
          <w:rFonts w:ascii="Georgia" w:hAnsi="Georgia"/>
          <w:b/>
          <w:sz w:val="22"/>
          <w:szCs w:val="22"/>
        </w:rPr>
        <w:t>Art. 11.</w:t>
      </w:r>
      <w:r w:rsidRPr="009A1ABF">
        <w:rPr>
          <w:rFonts w:ascii="Georgia" w:hAnsi="Georgia"/>
          <w:sz w:val="22"/>
          <w:szCs w:val="22"/>
        </w:rPr>
        <w:t xml:space="preserve"> </w:t>
      </w:r>
      <w:r w:rsidRPr="0006088E">
        <w:rPr>
          <w:rFonts w:ascii="Georgia" w:hAnsi="Georgia"/>
          <w:b/>
          <w:sz w:val="22"/>
          <w:szCs w:val="22"/>
        </w:rPr>
        <w:t>Riconferme annuali</w:t>
      </w:r>
    </w:p>
    <w:p w:rsidR="00CB1ECB" w:rsidRDefault="00CB1ECB" w:rsidP="00976204">
      <w:pPr>
        <w:numPr>
          <w:ilvl w:val="0"/>
          <w:numId w:val="39"/>
        </w:numPr>
        <w:spacing w:line="360" w:lineRule="auto"/>
        <w:jc w:val="both"/>
        <w:rPr>
          <w:rFonts w:ascii="Georgia" w:hAnsi="Georgia"/>
          <w:sz w:val="22"/>
          <w:szCs w:val="22"/>
        </w:rPr>
      </w:pPr>
      <w:r w:rsidRPr="009A1ABF">
        <w:rPr>
          <w:rFonts w:ascii="Georgia" w:hAnsi="Georgia"/>
          <w:sz w:val="22"/>
          <w:szCs w:val="22"/>
        </w:rPr>
        <w:t>Tutti i posti presso</w:t>
      </w:r>
      <w:r>
        <w:rPr>
          <w:rFonts w:ascii="Georgia" w:hAnsi="Georgia"/>
          <w:sz w:val="22"/>
          <w:szCs w:val="22"/>
        </w:rPr>
        <w:t xml:space="preserve"> </w:t>
      </w:r>
      <w:r w:rsidR="0006088E">
        <w:rPr>
          <w:rFonts w:ascii="Georgia" w:hAnsi="Georgia"/>
          <w:sz w:val="22"/>
          <w:szCs w:val="22"/>
        </w:rPr>
        <w:t>la Residenza</w:t>
      </w:r>
      <w:r w:rsidRPr="009A1ABF">
        <w:rPr>
          <w:rFonts w:ascii="Georgia" w:hAnsi="Georgia"/>
          <w:sz w:val="22"/>
          <w:szCs w:val="22"/>
        </w:rPr>
        <w:t xml:space="preserve"> sono conferiti </w:t>
      </w:r>
      <w:r>
        <w:rPr>
          <w:rFonts w:ascii="Georgia" w:hAnsi="Georgia"/>
          <w:sz w:val="22"/>
          <w:szCs w:val="22"/>
        </w:rPr>
        <w:t xml:space="preserve">dal 1^ Ottobre 2016 al 30 Settembre 2017,  </w:t>
      </w:r>
      <w:r w:rsidRPr="009A1ABF">
        <w:rPr>
          <w:rFonts w:ascii="Georgia" w:hAnsi="Georgia"/>
          <w:sz w:val="22"/>
          <w:szCs w:val="22"/>
        </w:rPr>
        <w:t xml:space="preserve"> e potranno essere confermati di anno in anno per tutta la durata del corso legale degli studi a condi</w:t>
      </w:r>
      <w:r>
        <w:rPr>
          <w:rFonts w:ascii="Georgia" w:hAnsi="Georgia"/>
          <w:sz w:val="22"/>
          <w:szCs w:val="22"/>
        </w:rPr>
        <w:t xml:space="preserve">zione che </w:t>
      </w:r>
      <w:r w:rsidRPr="009A1ABF">
        <w:rPr>
          <w:rFonts w:ascii="Georgia" w:hAnsi="Georgia"/>
          <w:sz w:val="22"/>
          <w:szCs w:val="22"/>
        </w:rPr>
        <w:t xml:space="preserve">lo </w:t>
      </w:r>
      <w:r>
        <w:rPr>
          <w:rFonts w:ascii="Georgia" w:hAnsi="Georgia"/>
          <w:sz w:val="22"/>
          <w:szCs w:val="22"/>
        </w:rPr>
        <w:t>S</w:t>
      </w:r>
      <w:r w:rsidRPr="009A1ABF">
        <w:rPr>
          <w:rFonts w:ascii="Georgia" w:hAnsi="Georgia"/>
          <w:sz w:val="22"/>
          <w:szCs w:val="22"/>
        </w:rPr>
        <w:t>tudente mantenga i requisiti di merito indicati</w:t>
      </w:r>
      <w:r>
        <w:rPr>
          <w:rFonts w:ascii="Georgia" w:hAnsi="Georgia"/>
          <w:sz w:val="22"/>
          <w:szCs w:val="22"/>
        </w:rPr>
        <w:t xml:space="preserve"> nel bando e che </w:t>
      </w:r>
      <w:r w:rsidRPr="009A1ABF">
        <w:rPr>
          <w:rFonts w:ascii="Georgia" w:hAnsi="Georgia"/>
          <w:sz w:val="22"/>
          <w:szCs w:val="22"/>
        </w:rPr>
        <w:t>sia in regola con il pagamento della retta dell’anno accademico in corso</w:t>
      </w:r>
      <w:r>
        <w:rPr>
          <w:rFonts w:ascii="Georgia" w:hAnsi="Georgia"/>
          <w:sz w:val="22"/>
          <w:szCs w:val="22"/>
        </w:rPr>
        <w:t>.</w:t>
      </w:r>
    </w:p>
    <w:p w:rsidR="00CB1ECB" w:rsidRPr="00D338F5" w:rsidRDefault="00CA350A" w:rsidP="008E765D">
      <w:pPr>
        <w:spacing w:line="360" w:lineRule="auto"/>
        <w:jc w:val="both"/>
        <w:rPr>
          <w:rFonts w:ascii="Georgia" w:hAnsi="Georgia"/>
          <w:sz w:val="22"/>
          <w:szCs w:val="22"/>
        </w:rPr>
      </w:pPr>
      <w:r>
        <w:rPr>
          <w:rFonts w:ascii="Georgia" w:hAnsi="Georgia"/>
          <w:sz w:val="22"/>
          <w:szCs w:val="22"/>
        </w:rPr>
        <w:t xml:space="preserve"> </w:t>
      </w:r>
      <w:r w:rsidR="00CB1ECB">
        <w:rPr>
          <w:rFonts w:ascii="Georgia" w:hAnsi="Georgia"/>
          <w:sz w:val="22"/>
          <w:szCs w:val="22"/>
        </w:rPr>
        <w:t xml:space="preserve">Reggio Calabria, 3 </w:t>
      </w:r>
      <w:r w:rsidR="0006088E">
        <w:rPr>
          <w:rFonts w:ascii="Georgia" w:hAnsi="Georgia"/>
          <w:sz w:val="22"/>
          <w:szCs w:val="22"/>
        </w:rPr>
        <w:t>ottobre</w:t>
      </w:r>
      <w:r>
        <w:rPr>
          <w:rFonts w:ascii="Georgia" w:hAnsi="Georgia"/>
          <w:sz w:val="22"/>
          <w:szCs w:val="22"/>
        </w:rPr>
        <w:t xml:space="preserve"> 2016</w:t>
      </w:r>
    </w:p>
    <w:p w:rsidR="00CB1ECB" w:rsidRPr="00CA350A" w:rsidRDefault="00CB1ECB" w:rsidP="008E765D">
      <w:pPr>
        <w:spacing w:line="360" w:lineRule="auto"/>
        <w:jc w:val="both"/>
        <w:rPr>
          <w:rFonts w:ascii="Georgia" w:hAnsi="Georgia"/>
          <w:sz w:val="20"/>
          <w:szCs w:val="20"/>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06088E" w:rsidRPr="00CA350A">
        <w:rPr>
          <w:rFonts w:ascii="Georgia" w:hAnsi="Georgia"/>
          <w:sz w:val="20"/>
          <w:szCs w:val="20"/>
        </w:rPr>
        <w:t xml:space="preserve">          </w:t>
      </w:r>
      <w:r w:rsidR="00D04263">
        <w:rPr>
          <w:rFonts w:ascii="Georgia" w:hAnsi="Georgia"/>
          <w:sz w:val="20"/>
          <w:szCs w:val="20"/>
        </w:rPr>
        <w:t>F.</w:t>
      </w:r>
      <w:proofErr w:type="gramStart"/>
      <w:r w:rsidR="00D04263">
        <w:rPr>
          <w:rFonts w:ascii="Georgia" w:hAnsi="Georgia"/>
          <w:sz w:val="20"/>
          <w:szCs w:val="20"/>
        </w:rPr>
        <w:t>to</w:t>
      </w:r>
      <w:r w:rsidR="0006088E" w:rsidRPr="00CA350A">
        <w:rPr>
          <w:rFonts w:ascii="Georgia" w:hAnsi="Georgia"/>
          <w:sz w:val="20"/>
          <w:szCs w:val="20"/>
        </w:rPr>
        <w:t xml:space="preserve">  </w:t>
      </w:r>
      <w:r w:rsidRPr="00CA350A">
        <w:rPr>
          <w:rFonts w:ascii="Georgia" w:hAnsi="Georgia"/>
          <w:sz w:val="20"/>
          <w:szCs w:val="20"/>
        </w:rPr>
        <w:t>Il</w:t>
      </w:r>
      <w:proofErr w:type="gramEnd"/>
      <w:r w:rsidRPr="00CA350A">
        <w:rPr>
          <w:rFonts w:ascii="Georgia" w:hAnsi="Georgia"/>
          <w:sz w:val="20"/>
          <w:szCs w:val="20"/>
        </w:rPr>
        <w:t xml:space="preserve"> Rettore</w:t>
      </w:r>
    </w:p>
    <w:p w:rsidR="00CB1ECB" w:rsidRPr="00CA350A" w:rsidRDefault="00CB1ECB" w:rsidP="008E765D">
      <w:pPr>
        <w:spacing w:line="360" w:lineRule="auto"/>
        <w:jc w:val="both"/>
        <w:rPr>
          <w:rFonts w:ascii="Georgia" w:hAnsi="Georgia"/>
          <w:sz w:val="20"/>
          <w:szCs w:val="20"/>
        </w:rPr>
      </w:pPr>
      <w:r w:rsidRPr="00CA350A">
        <w:rPr>
          <w:rFonts w:ascii="Georgia" w:hAnsi="Georgia"/>
          <w:sz w:val="20"/>
          <w:szCs w:val="20"/>
        </w:rPr>
        <w:tab/>
      </w:r>
      <w:r w:rsidRPr="00CA350A">
        <w:rPr>
          <w:rFonts w:ascii="Georgia" w:hAnsi="Georgia"/>
          <w:sz w:val="20"/>
          <w:szCs w:val="20"/>
        </w:rPr>
        <w:tab/>
      </w:r>
      <w:r w:rsidRPr="00CA350A">
        <w:rPr>
          <w:rFonts w:ascii="Georgia" w:hAnsi="Georgia"/>
          <w:sz w:val="20"/>
          <w:szCs w:val="20"/>
        </w:rPr>
        <w:tab/>
      </w:r>
      <w:r w:rsidRPr="00CA350A">
        <w:rPr>
          <w:rFonts w:ascii="Georgia" w:hAnsi="Georgia"/>
          <w:sz w:val="20"/>
          <w:szCs w:val="20"/>
        </w:rPr>
        <w:tab/>
      </w:r>
      <w:r w:rsidRPr="00CA350A">
        <w:rPr>
          <w:rFonts w:ascii="Georgia" w:hAnsi="Georgia"/>
          <w:sz w:val="20"/>
          <w:szCs w:val="20"/>
        </w:rPr>
        <w:tab/>
      </w:r>
      <w:r w:rsidRPr="00CA350A">
        <w:rPr>
          <w:rFonts w:ascii="Georgia" w:hAnsi="Georgia"/>
          <w:sz w:val="20"/>
          <w:szCs w:val="20"/>
        </w:rPr>
        <w:tab/>
      </w:r>
      <w:r w:rsidRPr="00CA350A">
        <w:rPr>
          <w:rFonts w:ascii="Georgia" w:hAnsi="Georgia"/>
          <w:sz w:val="20"/>
          <w:szCs w:val="20"/>
        </w:rPr>
        <w:tab/>
      </w:r>
      <w:r w:rsidR="0006088E" w:rsidRPr="00CA350A">
        <w:rPr>
          <w:rFonts w:ascii="Georgia" w:hAnsi="Georgia"/>
          <w:sz w:val="20"/>
          <w:szCs w:val="20"/>
        </w:rPr>
        <w:t xml:space="preserve">        </w:t>
      </w:r>
      <w:r w:rsidR="00CA350A" w:rsidRPr="00CA350A">
        <w:rPr>
          <w:rFonts w:ascii="Georgia" w:hAnsi="Georgia"/>
          <w:sz w:val="20"/>
          <w:szCs w:val="20"/>
        </w:rPr>
        <w:t xml:space="preserve">    </w:t>
      </w:r>
      <w:r w:rsidR="0006088E" w:rsidRPr="00CA350A">
        <w:rPr>
          <w:rFonts w:ascii="Georgia" w:hAnsi="Georgia"/>
          <w:sz w:val="20"/>
          <w:szCs w:val="20"/>
        </w:rPr>
        <w:t xml:space="preserve">  </w:t>
      </w:r>
      <w:r w:rsidRPr="00CA350A">
        <w:rPr>
          <w:rFonts w:ascii="Georgia" w:hAnsi="Georgia"/>
          <w:sz w:val="20"/>
          <w:szCs w:val="20"/>
        </w:rPr>
        <w:t>Prof. Pasquale Catanoso</w:t>
      </w:r>
    </w:p>
    <w:p w:rsidR="0006088E" w:rsidRPr="00CA350A" w:rsidRDefault="0006088E" w:rsidP="008E765D">
      <w:pPr>
        <w:spacing w:line="360" w:lineRule="auto"/>
        <w:jc w:val="both"/>
        <w:rPr>
          <w:rFonts w:ascii="Georgia" w:hAnsi="Georgia"/>
          <w:sz w:val="20"/>
          <w:szCs w:val="20"/>
        </w:rPr>
      </w:pPr>
      <w:r w:rsidRPr="00CA350A">
        <w:rPr>
          <w:rFonts w:ascii="Georgia" w:hAnsi="Georgia"/>
          <w:sz w:val="20"/>
          <w:szCs w:val="20"/>
        </w:rPr>
        <w:t xml:space="preserve"> </w:t>
      </w:r>
      <w:r w:rsidR="00CA350A">
        <w:rPr>
          <w:rFonts w:ascii="Georgia" w:hAnsi="Georgia"/>
          <w:sz w:val="20"/>
          <w:szCs w:val="20"/>
        </w:rPr>
        <w:t xml:space="preserve">   </w:t>
      </w:r>
      <w:r w:rsidR="00D04263">
        <w:rPr>
          <w:rFonts w:ascii="Georgia" w:hAnsi="Georgia"/>
          <w:sz w:val="20"/>
          <w:szCs w:val="20"/>
        </w:rPr>
        <w:t>F.</w:t>
      </w:r>
      <w:proofErr w:type="gramStart"/>
      <w:r w:rsidR="00D04263">
        <w:rPr>
          <w:rFonts w:ascii="Georgia" w:hAnsi="Georgia"/>
          <w:sz w:val="20"/>
          <w:szCs w:val="20"/>
        </w:rPr>
        <w:t>to</w:t>
      </w:r>
      <w:r w:rsidR="00CA350A">
        <w:rPr>
          <w:rFonts w:ascii="Georgia" w:hAnsi="Georgia"/>
          <w:sz w:val="20"/>
          <w:szCs w:val="20"/>
        </w:rPr>
        <w:t xml:space="preserve">  </w:t>
      </w:r>
      <w:r w:rsidRPr="00CA350A">
        <w:rPr>
          <w:rFonts w:ascii="Georgia" w:hAnsi="Georgia"/>
          <w:sz w:val="20"/>
          <w:szCs w:val="20"/>
        </w:rPr>
        <w:t>Il</w:t>
      </w:r>
      <w:proofErr w:type="gramEnd"/>
      <w:r w:rsidRPr="00CA350A">
        <w:rPr>
          <w:rFonts w:ascii="Georgia" w:hAnsi="Georgia"/>
          <w:sz w:val="20"/>
          <w:szCs w:val="20"/>
        </w:rPr>
        <w:t xml:space="preserve"> R</w:t>
      </w:r>
      <w:r w:rsidR="00CB1ECB" w:rsidRPr="00CA350A">
        <w:rPr>
          <w:rFonts w:ascii="Georgia" w:hAnsi="Georgia"/>
          <w:sz w:val="20"/>
          <w:szCs w:val="20"/>
        </w:rPr>
        <w:t>esponsabile del procedimento</w:t>
      </w:r>
    </w:p>
    <w:p w:rsidR="00CB1ECB" w:rsidRPr="00CA350A" w:rsidRDefault="0006088E" w:rsidP="008E765D">
      <w:pPr>
        <w:spacing w:line="360" w:lineRule="auto"/>
        <w:jc w:val="both"/>
        <w:rPr>
          <w:rFonts w:ascii="Georgia" w:hAnsi="Georgia"/>
          <w:sz w:val="20"/>
          <w:szCs w:val="20"/>
        </w:rPr>
      </w:pPr>
      <w:r w:rsidRPr="00CA350A">
        <w:rPr>
          <w:rFonts w:ascii="Georgia" w:hAnsi="Georgia"/>
          <w:sz w:val="20"/>
          <w:szCs w:val="20"/>
        </w:rPr>
        <w:t xml:space="preserve">                  Giorgio Sorrentino</w:t>
      </w:r>
      <w:r w:rsidR="00CB1ECB" w:rsidRPr="00CA350A">
        <w:rPr>
          <w:rFonts w:ascii="Georgia" w:hAnsi="Georgia"/>
          <w:sz w:val="20"/>
          <w:szCs w:val="20"/>
        </w:rPr>
        <w:t xml:space="preserve"> </w:t>
      </w:r>
      <w:bookmarkStart w:id="0" w:name="_GoBack"/>
      <w:bookmarkEnd w:id="0"/>
    </w:p>
    <w:p w:rsidR="00CB1ECB" w:rsidRDefault="00CB1ECB" w:rsidP="00D338F5">
      <w:pPr>
        <w:jc w:val="both"/>
        <w:rPr>
          <w:rFonts w:ascii="Georgia" w:hAnsi="Georgia"/>
          <w:sz w:val="22"/>
          <w:szCs w:val="22"/>
        </w:rPr>
      </w:pPr>
    </w:p>
    <w:p w:rsidR="00B25128" w:rsidRDefault="00B25128" w:rsidP="00D338F5">
      <w:pPr>
        <w:jc w:val="both"/>
        <w:rPr>
          <w:rFonts w:ascii="Georgia" w:hAnsi="Georgia"/>
          <w:sz w:val="22"/>
          <w:szCs w:val="22"/>
        </w:rPr>
      </w:pPr>
    </w:p>
    <w:sectPr w:rsidR="00B25128" w:rsidSect="00D676F3">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19" w:rsidRDefault="00C45019">
      <w:r>
        <w:separator/>
      </w:r>
    </w:p>
  </w:endnote>
  <w:endnote w:type="continuationSeparator" w:id="0">
    <w:p w:rsidR="00C45019" w:rsidRDefault="00C4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CB" w:rsidRDefault="00CB1ECB" w:rsidP="00A136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B1ECB" w:rsidRDefault="00CB1ECB" w:rsidP="00A1367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CB" w:rsidRPr="00A13675" w:rsidRDefault="00CB1ECB" w:rsidP="00A13675">
    <w:pPr>
      <w:pStyle w:val="Pidipagina"/>
      <w:framePr w:wrap="around" w:vAnchor="text" w:hAnchor="margin" w:xAlign="center" w:y="1"/>
      <w:jc w:val="center"/>
      <w:rPr>
        <w:rStyle w:val="Numeropagina"/>
        <w:rFonts w:ascii="Calibri" w:hAnsi="Calibri"/>
        <w:sz w:val="16"/>
      </w:rPr>
    </w:pPr>
    <w:r w:rsidRPr="00A13675">
      <w:rPr>
        <w:rStyle w:val="Numeropagina"/>
        <w:rFonts w:ascii="Calibri" w:hAnsi="Calibri"/>
        <w:sz w:val="16"/>
      </w:rPr>
      <w:fldChar w:fldCharType="begin"/>
    </w:r>
    <w:r w:rsidRPr="00A13675">
      <w:rPr>
        <w:rStyle w:val="Numeropagina"/>
        <w:rFonts w:ascii="Calibri" w:hAnsi="Calibri"/>
        <w:sz w:val="16"/>
      </w:rPr>
      <w:instrText xml:space="preserve">PAGE  </w:instrText>
    </w:r>
    <w:r w:rsidRPr="00A13675">
      <w:rPr>
        <w:rStyle w:val="Numeropagina"/>
        <w:rFonts w:ascii="Calibri" w:hAnsi="Calibri"/>
        <w:sz w:val="16"/>
      </w:rPr>
      <w:fldChar w:fldCharType="separate"/>
    </w:r>
    <w:r w:rsidR="00D04263">
      <w:rPr>
        <w:rStyle w:val="Numeropagina"/>
        <w:rFonts w:ascii="Calibri" w:hAnsi="Calibri"/>
        <w:noProof/>
        <w:sz w:val="16"/>
      </w:rPr>
      <w:t>4</w:t>
    </w:r>
    <w:r w:rsidRPr="00A13675">
      <w:rPr>
        <w:rStyle w:val="Numeropagina"/>
        <w:rFonts w:ascii="Calibri" w:hAnsi="Calibri"/>
        <w:sz w:val="16"/>
      </w:rPr>
      <w:fldChar w:fldCharType="end"/>
    </w:r>
  </w:p>
  <w:p w:rsidR="00CB1ECB" w:rsidRPr="00A13675" w:rsidRDefault="00CB1ECB" w:rsidP="00A13675">
    <w:pPr>
      <w:pStyle w:val="Pidipagina"/>
      <w:ind w:right="360"/>
      <w:jc w:val="center"/>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19" w:rsidRDefault="00C45019">
      <w:r>
        <w:separator/>
      </w:r>
    </w:p>
  </w:footnote>
  <w:footnote w:type="continuationSeparator" w:id="0">
    <w:p w:rsidR="00C45019" w:rsidRDefault="00C4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CB" w:rsidRDefault="0006088E" w:rsidP="001E792C">
    <w:pPr>
      <w:pStyle w:val="Intestazione"/>
      <w:jc w:val="center"/>
      <w:rPr>
        <w:rFonts w:ascii="Helvetica" w:hAnsi="Helvetica" w:cs="Helvetica"/>
      </w:rPr>
    </w:pPr>
    <w:r>
      <w:rPr>
        <w:rFonts w:ascii="Helvetica" w:hAnsi="Helvetica" w:cs="Helvetica"/>
        <w:noProof/>
      </w:rPr>
      <w:drawing>
        <wp:inline distT="0" distB="0" distL="0" distR="0">
          <wp:extent cx="1524000" cy="942975"/>
          <wp:effectExtent l="0" t="0" r="0" b="0"/>
          <wp:docPr id="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CB1ECB" w:rsidRDefault="00CB1E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A91E73"/>
    <w:multiLevelType w:val="hybridMultilevel"/>
    <w:tmpl w:val="B4FE115C"/>
    <w:lvl w:ilvl="0" w:tplc="4EEC3022">
      <w:numFmt w:val="bullet"/>
      <w:lvlText w:val="-"/>
      <w:lvlJc w:val="left"/>
      <w:pPr>
        <w:ind w:left="720" w:hanging="360"/>
      </w:pPr>
      <w:rPr>
        <w:rFonts w:ascii="Times" w:eastAsia="MS ??"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947C5"/>
    <w:multiLevelType w:val="multilevel"/>
    <w:tmpl w:val="339431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89A247F"/>
    <w:multiLevelType w:val="hybridMultilevel"/>
    <w:tmpl w:val="A0600B5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A0C2867"/>
    <w:multiLevelType w:val="hybridMultilevel"/>
    <w:tmpl w:val="A0E627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433254F"/>
    <w:multiLevelType w:val="hybridMultilevel"/>
    <w:tmpl w:val="B334671A"/>
    <w:lvl w:ilvl="0" w:tplc="0410000F">
      <w:start w:val="1"/>
      <w:numFmt w:val="decimal"/>
      <w:lvlText w:val="%1."/>
      <w:lvlJc w:val="left"/>
      <w:pPr>
        <w:tabs>
          <w:tab w:val="num" w:pos="720"/>
        </w:tabs>
        <w:ind w:left="720" w:hanging="360"/>
      </w:pPr>
      <w:rPr>
        <w:rFonts w:cs="Times New Roman" w:hint="default"/>
      </w:rPr>
    </w:lvl>
    <w:lvl w:ilvl="1" w:tplc="C8E0D752">
      <w:start w:val="1"/>
      <w:numFmt w:val="lowerLetter"/>
      <w:lvlText w:val="%2)"/>
      <w:lvlJc w:val="left"/>
      <w:pPr>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BA2B0E"/>
    <w:multiLevelType w:val="hybridMultilevel"/>
    <w:tmpl w:val="C534E906"/>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C47FF8"/>
    <w:multiLevelType w:val="multilevel"/>
    <w:tmpl w:val="39B2D3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7346B6B"/>
    <w:multiLevelType w:val="hybridMultilevel"/>
    <w:tmpl w:val="4636DDCE"/>
    <w:lvl w:ilvl="0" w:tplc="FC5AC6F6">
      <w:numFmt w:val="bullet"/>
      <w:lvlText w:val="-"/>
      <w:lvlJc w:val="left"/>
      <w:pPr>
        <w:ind w:left="1080" w:hanging="360"/>
      </w:pPr>
      <w:rPr>
        <w:rFonts w:ascii="Georgia" w:eastAsia="MS ??" w:hAnsi="Georgi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C8A7F60"/>
    <w:multiLevelType w:val="hybridMultilevel"/>
    <w:tmpl w:val="0D720900"/>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B26B5F"/>
    <w:multiLevelType w:val="hybridMultilevel"/>
    <w:tmpl w:val="F6C6A59E"/>
    <w:lvl w:ilvl="0" w:tplc="0410000F">
      <w:start w:val="1"/>
      <w:numFmt w:val="decimal"/>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15:restartNumberingAfterBreak="0">
    <w:nsid w:val="224D09D3"/>
    <w:multiLevelType w:val="multilevel"/>
    <w:tmpl w:val="1938DE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49E6D25"/>
    <w:multiLevelType w:val="hybridMultilevel"/>
    <w:tmpl w:val="E5545FEE"/>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466D1"/>
    <w:multiLevelType w:val="multilevel"/>
    <w:tmpl w:val="41B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B0F19"/>
    <w:multiLevelType w:val="hybridMultilevel"/>
    <w:tmpl w:val="CDEA29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E52307"/>
    <w:multiLevelType w:val="multilevel"/>
    <w:tmpl w:val="4BB013A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96E2E49"/>
    <w:multiLevelType w:val="hybridMultilevel"/>
    <w:tmpl w:val="D3108670"/>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734A47"/>
    <w:multiLevelType w:val="hybridMultilevel"/>
    <w:tmpl w:val="822A038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46F41B0"/>
    <w:multiLevelType w:val="hybridMultilevel"/>
    <w:tmpl w:val="FB044E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6534D55"/>
    <w:multiLevelType w:val="multilevel"/>
    <w:tmpl w:val="0364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D48C2"/>
    <w:multiLevelType w:val="multilevel"/>
    <w:tmpl w:val="F6C6A59E"/>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1" w15:restartNumberingAfterBreak="0">
    <w:nsid w:val="38100DD6"/>
    <w:multiLevelType w:val="hybridMultilevel"/>
    <w:tmpl w:val="81E01222"/>
    <w:lvl w:ilvl="0" w:tplc="F09C39C8">
      <w:start w:val="1"/>
      <w:numFmt w:val="decimal"/>
      <w:lvlText w:val="%1."/>
      <w:lvlJc w:val="left"/>
      <w:pPr>
        <w:ind w:left="1080" w:hanging="720"/>
      </w:pPr>
      <w:rPr>
        <w:rFonts w:ascii="Calibri" w:eastAsia="MS ??" w:hAnsi="Calibri" w:cs="Times New Roman"/>
        <w:b/>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9842B90"/>
    <w:multiLevelType w:val="hybridMultilevel"/>
    <w:tmpl w:val="535C490A"/>
    <w:lvl w:ilvl="0" w:tplc="47E2FDDA">
      <w:start w:val="1"/>
      <w:numFmt w:val="bullet"/>
      <w:lvlText w:val="-"/>
      <w:lvlJc w:val="left"/>
      <w:pPr>
        <w:ind w:left="1068" w:hanging="360"/>
      </w:pPr>
      <w:rPr>
        <w:rFonts w:ascii="Calibri" w:eastAsia="MS ??"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4397427B"/>
    <w:multiLevelType w:val="hybridMultilevel"/>
    <w:tmpl w:val="FD3453F0"/>
    <w:lvl w:ilvl="0" w:tplc="0410000F">
      <w:start w:val="1"/>
      <w:numFmt w:val="decimal"/>
      <w:lvlText w:val="%1."/>
      <w:lvlJc w:val="left"/>
      <w:pPr>
        <w:ind w:left="720" w:hanging="360"/>
      </w:pPr>
      <w:rPr>
        <w:rFonts w:cs="Times New Roman" w:hint="default"/>
      </w:rPr>
    </w:lvl>
    <w:lvl w:ilvl="1" w:tplc="B5CCDB6E">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B572011"/>
    <w:multiLevelType w:val="hybridMultilevel"/>
    <w:tmpl w:val="45B0DEF8"/>
    <w:lvl w:ilvl="0" w:tplc="90ACB3F0">
      <w:start w:val="1"/>
      <w:numFmt w:val="lowerLetter"/>
      <w:lvlText w:val="%1)"/>
      <w:lvlJc w:val="left"/>
      <w:pPr>
        <w:ind w:left="720" w:hanging="360"/>
      </w:pPr>
      <w:rPr>
        <w:rFonts w:ascii="Calibri" w:hAnsi="Calibri"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02F6FB4"/>
    <w:multiLevelType w:val="hybridMultilevel"/>
    <w:tmpl w:val="94A27A66"/>
    <w:lvl w:ilvl="0" w:tplc="4EEC3022">
      <w:numFmt w:val="bullet"/>
      <w:lvlText w:val="-"/>
      <w:lvlJc w:val="left"/>
      <w:pPr>
        <w:ind w:left="720" w:hanging="360"/>
      </w:pPr>
      <w:rPr>
        <w:rFonts w:ascii="Times" w:eastAsia="MS ??" w:hAnsi="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752936"/>
    <w:multiLevelType w:val="multilevel"/>
    <w:tmpl w:val="4DF29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9A1458B"/>
    <w:multiLevelType w:val="multilevel"/>
    <w:tmpl w:val="56B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13F25"/>
    <w:multiLevelType w:val="hybridMultilevel"/>
    <w:tmpl w:val="406E3BB4"/>
    <w:lvl w:ilvl="0" w:tplc="0410000F">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A258A6"/>
    <w:multiLevelType w:val="multilevel"/>
    <w:tmpl w:val="409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D0B39"/>
    <w:multiLevelType w:val="hybridMultilevel"/>
    <w:tmpl w:val="9F504710"/>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2636CC"/>
    <w:multiLevelType w:val="hybridMultilevel"/>
    <w:tmpl w:val="1CA2F71C"/>
    <w:lvl w:ilvl="0" w:tplc="044E907A">
      <w:start w:val="1"/>
      <w:numFmt w:val="bullet"/>
      <w:lvlText w:val="-"/>
      <w:lvlJc w:val="left"/>
      <w:pPr>
        <w:ind w:left="360" w:hanging="360"/>
      </w:pPr>
      <w:rPr>
        <w:rFonts w:ascii="Calibri" w:eastAsia="MS ??"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AA7602C"/>
    <w:multiLevelType w:val="multilevel"/>
    <w:tmpl w:val="734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BA2886"/>
    <w:multiLevelType w:val="hybridMultilevel"/>
    <w:tmpl w:val="B364A2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C056F2"/>
    <w:multiLevelType w:val="hybridMultilevel"/>
    <w:tmpl w:val="AE9E5972"/>
    <w:lvl w:ilvl="0" w:tplc="0410000B">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A43D39"/>
    <w:multiLevelType w:val="hybridMultilevel"/>
    <w:tmpl w:val="4BB013A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A130BC"/>
    <w:multiLevelType w:val="hybridMultilevel"/>
    <w:tmpl w:val="A9581B76"/>
    <w:lvl w:ilvl="0" w:tplc="6728FE0A">
      <w:start w:val="1"/>
      <w:numFmt w:val="lowerLetter"/>
      <w:lvlText w:val="%1)"/>
      <w:lvlJc w:val="left"/>
      <w:pPr>
        <w:tabs>
          <w:tab w:val="num" w:pos="540"/>
        </w:tabs>
        <w:ind w:left="540" w:hanging="360"/>
      </w:pPr>
      <w:rPr>
        <w:rFonts w:cs="Times New Roman"/>
      </w:rPr>
    </w:lvl>
    <w:lvl w:ilvl="1" w:tplc="04100019" w:tentative="1">
      <w:start w:val="1"/>
      <w:numFmt w:val="lowerLetter"/>
      <w:lvlText w:val="%2."/>
      <w:lvlJc w:val="left"/>
      <w:pPr>
        <w:ind w:left="1260" w:hanging="360"/>
      </w:pPr>
      <w:rPr>
        <w:rFonts w:cs="Times New Roman"/>
      </w:rPr>
    </w:lvl>
    <w:lvl w:ilvl="2" w:tplc="0410001B" w:tentative="1">
      <w:start w:val="1"/>
      <w:numFmt w:val="lowerRoman"/>
      <w:lvlText w:val="%3."/>
      <w:lvlJc w:val="right"/>
      <w:pPr>
        <w:ind w:left="1980" w:hanging="180"/>
      </w:pPr>
      <w:rPr>
        <w:rFonts w:cs="Times New Roman"/>
      </w:rPr>
    </w:lvl>
    <w:lvl w:ilvl="3" w:tplc="0410000F" w:tentative="1">
      <w:start w:val="1"/>
      <w:numFmt w:val="decimal"/>
      <w:lvlText w:val="%4."/>
      <w:lvlJc w:val="left"/>
      <w:pPr>
        <w:ind w:left="2700" w:hanging="360"/>
      </w:pPr>
      <w:rPr>
        <w:rFonts w:cs="Times New Roman"/>
      </w:rPr>
    </w:lvl>
    <w:lvl w:ilvl="4" w:tplc="04100019" w:tentative="1">
      <w:start w:val="1"/>
      <w:numFmt w:val="lowerLetter"/>
      <w:lvlText w:val="%5."/>
      <w:lvlJc w:val="left"/>
      <w:pPr>
        <w:ind w:left="3420" w:hanging="360"/>
      </w:pPr>
      <w:rPr>
        <w:rFonts w:cs="Times New Roman"/>
      </w:rPr>
    </w:lvl>
    <w:lvl w:ilvl="5" w:tplc="0410001B" w:tentative="1">
      <w:start w:val="1"/>
      <w:numFmt w:val="lowerRoman"/>
      <w:lvlText w:val="%6."/>
      <w:lvlJc w:val="right"/>
      <w:pPr>
        <w:ind w:left="4140" w:hanging="180"/>
      </w:pPr>
      <w:rPr>
        <w:rFonts w:cs="Times New Roman"/>
      </w:rPr>
    </w:lvl>
    <w:lvl w:ilvl="6" w:tplc="0410000F" w:tentative="1">
      <w:start w:val="1"/>
      <w:numFmt w:val="decimal"/>
      <w:lvlText w:val="%7."/>
      <w:lvlJc w:val="left"/>
      <w:pPr>
        <w:ind w:left="4860" w:hanging="360"/>
      </w:pPr>
      <w:rPr>
        <w:rFonts w:cs="Times New Roman"/>
      </w:rPr>
    </w:lvl>
    <w:lvl w:ilvl="7" w:tplc="04100019" w:tentative="1">
      <w:start w:val="1"/>
      <w:numFmt w:val="lowerLetter"/>
      <w:lvlText w:val="%8."/>
      <w:lvlJc w:val="left"/>
      <w:pPr>
        <w:ind w:left="5580" w:hanging="360"/>
      </w:pPr>
      <w:rPr>
        <w:rFonts w:cs="Times New Roman"/>
      </w:rPr>
    </w:lvl>
    <w:lvl w:ilvl="8" w:tplc="0410001B" w:tentative="1">
      <w:start w:val="1"/>
      <w:numFmt w:val="lowerRoman"/>
      <w:lvlText w:val="%9."/>
      <w:lvlJc w:val="right"/>
      <w:pPr>
        <w:ind w:left="6300" w:hanging="180"/>
      </w:pPr>
      <w:rPr>
        <w:rFonts w:cs="Times New Roman"/>
      </w:rPr>
    </w:lvl>
  </w:abstractNum>
  <w:abstractNum w:abstractNumId="37" w15:restartNumberingAfterBreak="0">
    <w:nsid w:val="741D54A1"/>
    <w:multiLevelType w:val="hybridMultilevel"/>
    <w:tmpl w:val="1FD0B0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D225D73"/>
    <w:multiLevelType w:val="multilevel"/>
    <w:tmpl w:val="980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13"/>
  </w:num>
  <w:num w:numId="4">
    <w:abstractNumId w:val="7"/>
  </w:num>
  <w:num w:numId="5">
    <w:abstractNumId w:val="11"/>
  </w:num>
  <w:num w:numId="6">
    <w:abstractNumId w:val="27"/>
  </w:num>
  <w:num w:numId="7">
    <w:abstractNumId w:val="26"/>
  </w:num>
  <w:num w:numId="8">
    <w:abstractNumId w:val="32"/>
  </w:num>
  <w:num w:numId="9">
    <w:abstractNumId w:val="38"/>
  </w:num>
  <w:num w:numId="10">
    <w:abstractNumId w:val="19"/>
  </w:num>
  <w:num w:numId="11">
    <w:abstractNumId w:val="21"/>
  </w:num>
  <w:num w:numId="12">
    <w:abstractNumId w:val="22"/>
  </w:num>
  <w:num w:numId="13">
    <w:abstractNumId w:val="31"/>
  </w:num>
  <w:num w:numId="14">
    <w:abstractNumId w:val="12"/>
  </w:num>
  <w:num w:numId="15">
    <w:abstractNumId w:val="24"/>
  </w:num>
  <w:num w:numId="16">
    <w:abstractNumId w:val="30"/>
  </w:num>
  <w:num w:numId="17">
    <w:abstractNumId w:val="9"/>
  </w:num>
  <w:num w:numId="18">
    <w:abstractNumId w:val="16"/>
  </w:num>
  <w:num w:numId="19">
    <w:abstractNumId w:val="0"/>
  </w:num>
  <w:num w:numId="20">
    <w:abstractNumId w:val="6"/>
  </w:num>
  <w:num w:numId="21">
    <w:abstractNumId w:val="25"/>
  </w:num>
  <w:num w:numId="22">
    <w:abstractNumId w:val="1"/>
  </w:num>
  <w:num w:numId="23">
    <w:abstractNumId w:val="14"/>
  </w:num>
  <w:num w:numId="24">
    <w:abstractNumId w:val="10"/>
  </w:num>
  <w:num w:numId="25">
    <w:abstractNumId w:val="20"/>
  </w:num>
  <w:num w:numId="26">
    <w:abstractNumId w:val="36"/>
  </w:num>
  <w:num w:numId="27">
    <w:abstractNumId w:val="35"/>
  </w:num>
  <w:num w:numId="28">
    <w:abstractNumId w:val="5"/>
  </w:num>
  <w:num w:numId="29">
    <w:abstractNumId w:val="8"/>
  </w:num>
  <w:num w:numId="30">
    <w:abstractNumId w:val="18"/>
  </w:num>
  <w:num w:numId="31">
    <w:abstractNumId w:val="37"/>
  </w:num>
  <w:num w:numId="32">
    <w:abstractNumId w:val="4"/>
  </w:num>
  <w:num w:numId="33">
    <w:abstractNumId w:val="23"/>
  </w:num>
  <w:num w:numId="34">
    <w:abstractNumId w:val="15"/>
  </w:num>
  <w:num w:numId="35">
    <w:abstractNumId w:val="3"/>
  </w:num>
  <w:num w:numId="36">
    <w:abstractNumId w:val="17"/>
  </w:num>
  <w:num w:numId="37">
    <w:abstractNumId w:val="34"/>
  </w:num>
  <w:num w:numId="38">
    <w:abstractNumId w:val="2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43"/>
    <w:rsid w:val="000170F9"/>
    <w:rsid w:val="000214BA"/>
    <w:rsid w:val="00021AF1"/>
    <w:rsid w:val="00030835"/>
    <w:rsid w:val="000558E3"/>
    <w:rsid w:val="0006088E"/>
    <w:rsid w:val="000668B7"/>
    <w:rsid w:val="000D326F"/>
    <w:rsid w:val="000E1CA4"/>
    <w:rsid w:val="000E2F7F"/>
    <w:rsid w:val="000F18E9"/>
    <w:rsid w:val="00123499"/>
    <w:rsid w:val="001239C9"/>
    <w:rsid w:val="00124B6C"/>
    <w:rsid w:val="001377C7"/>
    <w:rsid w:val="00137846"/>
    <w:rsid w:val="001717D4"/>
    <w:rsid w:val="00190A60"/>
    <w:rsid w:val="00197810"/>
    <w:rsid w:val="001B1F2F"/>
    <w:rsid w:val="001D1758"/>
    <w:rsid w:val="001D5989"/>
    <w:rsid w:val="001E792C"/>
    <w:rsid w:val="00216CAA"/>
    <w:rsid w:val="00236142"/>
    <w:rsid w:val="00261F5E"/>
    <w:rsid w:val="00263EFC"/>
    <w:rsid w:val="00267332"/>
    <w:rsid w:val="002B7123"/>
    <w:rsid w:val="002F45F1"/>
    <w:rsid w:val="002F749E"/>
    <w:rsid w:val="0033303E"/>
    <w:rsid w:val="0034568C"/>
    <w:rsid w:val="00354228"/>
    <w:rsid w:val="00365918"/>
    <w:rsid w:val="003778A7"/>
    <w:rsid w:val="0038050E"/>
    <w:rsid w:val="003960B0"/>
    <w:rsid w:val="003B3400"/>
    <w:rsid w:val="00421B26"/>
    <w:rsid w:val="00434DD7"/>
    <w:rsid w:val="00447FC4"/>
    <w:rsid w:val="00450607"/>
    <w:rsid w:val="00456FEB"/>
    <w:rsid w:val="00465825"/>
    <w:rsid w:val="0048170E"/>
    <w:rsid w:val="004930A0"/>
    <w:rsid w:val="004A586C"/>
    <w:rsid w:val="004A6D83"/>
    <w:rsid w:val="004A7F11"/>
    <w:rsid w:val="004B786E"/>
    <w:rsid w:val="004C2915"/>
    <w:rsid w:val="004F5075"/>
    <w:rsid w:val="00500F14"/>
    <w:rsid w:val="00522D38"/>
    <w:rsid w:val="00526873"/>
    <w:rsid w:val="005565A9"/>
    <w:rsid w:val="00557DE4"/>
    <w:rsid w:val="00587FD0"/>
    <w:rsid w:val="005A7DA0"/>
    <w:rsid w:val="005C31CF"/>
    <w:rsid w:val="005D0C71"/>
    <w:rsid w:val="005D3447"/>
    <w:rsid w:val="005D600D"/>
    <w:rsid w:val="005E5421"/>
    <w:rsid w:val="006103F1"/>
    <w:rsid w:val="0061100F"/>
    <w:rsid w:val="00642A20"/>
    <w:rsid w:val="00647CC4"/>
    <w:rsid w:val="00673E6A"/>
    <w:rsid w:val="00675568"/>
    <w:rsid w:val="00675C1E"/>
    <w:rsid w:val="0068161D"/>
    <w:rsid w:val="006870D1"/>
    <w:rsid w:val="006C4C55"/>
    <w:rsid w:val="006D7B7E"/>
    <w:rsid w:val="006F05B5"/>
    <w:rsid w:val="007436D3"/>
    <w:rsid w:val="00746253"/>
    <w:rsid w:val="007552DB"/>
    <w:rsid w:val="00770B43"/>
    <w:rsid w:val="00773304"/>
    <w:rsid w:val="007B2E16"/>
    <w:rsid w:val="007C2754"/>
    <w:rsid w:val="007C6F6F"/>
    <w:rsid w:val="007F2B5A"/>
    <w:rsid w:val="007F6187"/>
    <w:rsid w:val="00805B77"/>
    <w:rsid w:val="00830EFC"/>
    <w:rsid w:val="0084750F"/>
    <w:rsid w:val="00863875"/>
    <w:rsid w:val="008647CA"/>
    <w:rsid w:val="00872511"/>
    <w:rsid w:val="00877010"/>
    <w:rsid w:val="008874BF"/>
    <w:rsid w:val="008B3FED"/>
    <w:rsid w:val="008C492A"/>
    <w:rsid w:val="008D0FE3"/>
    <w:rsid w:val="008E0A08"/>
    <w:rsid w:val="008E765D"/>
    <w:rsid w:val="009171A3"/>
    <w:rsid w:val="009353CB"/>
    <w:rsid w:val="00956D0D"/>
    <w:rsid w:val="00957947"/>
    <w:rsid w:val="0096630B"/>
    <w:rsid w:val="00976204"/>
    <w:rsid w:val="009801E8"/>
    <w:rsid w:val="00980F2D"/>
    <w:rsid w:val="0099066C"/>
    <w:rsid w:val="00992024"/>
    <w:rsid w:val="009A1ABF"/>
    <w:rsid w:val="009B1B68"/>
    <w:rsid w:val="009B5023"/>
    <w:rsid w:val="009B78AE"/>
    <w:rsid w:val="009D36F8"/>
    <w:rsid w:val="00A02354"/>
    <w:rsid w:val="00A13675"/>
    <w:rsid w:val="00A357D6"/>
    <w:rsid w:val="00A424DB"/>
    <w:rsid w:val="00A74A2D"/>
    <w:rsid w:val="00A7776E"/>
    <w:rsid w:val="00A84797"/>
    <w:rsid w:val="00AD3270"/>
    <w:rsid w:val="00AD3A53"/>
    <w:rsid w:val="00AE3451"/>
    <w:rsid w:val="00B072E4"/>
    <w:rsid w:val="00B14FE8"/>
    <w:rsid w:val="00B17D7C"/>
    <w:rsid w:val="00B25128"/>
    <w:rsid w:val="00B57127"/>
    <w:rsid w:val="00B60E58"/>
    <w:rsid w:val="00B844A3"/>
    <w:rsid w:val="00B92931"/>
    <w:rsid w:val="00B94B5D"/>
    <w:rsid w:val="00BA572C"/>
    <w:rsid w:val="00BD59DE"/>
    <w:rsid w:val="00BF0BAF"/>
    <w:rsid w:val="00BF24FF"/>
    <w:rsid w:val="00C13068"/>
    <w:rsid w:val="00C16EAC"/>
    <w:rsid w:val="00C22BCB"/>
    <w:rsid w:val="00C3448E"/>
    <w:rsid w:val="00C43DF9"/>
    <w:rsid w:val="00C45019"/>
    <w:rsid w:val="00C77D17"/>
    <w:rsid w:val="00C8219E"/>
    <w:rsid w:val="00CA17C0"/>
    <w:rsid w:val="00CA350A"/>
    <w:rsid w:val="00CB13EE"/>
    <w:rsid w:val="00CB1ECB"/>
    <w:rsid w:val="00CC47FD"/>
    <w:rsid w:val="00CF31C3"/>
    <w:rsid w:val="00D04263"/>
    <w:rsid w:val="00D13C1E"/>
    <w:rsid w:val="00D20227"/>
    <w:rsid w:val="00D338F5"/>
    <w:rsid w:val="00D41B65"/>
    <w:rsid w:val="00D539E4"/>
    <w:rsid w:val="00D568EB"/>
    <w:rsid w:val="00D608E6"/>
    <w:rsid w:val="00D676F3"/>
    <w:rsid w:val="00D800A8"/>
    <w:rsid w:val="00D8341C"/>
    <w:rsid w:val="00DA610F"/>
    <w:rsid w:val="00DA7D80"/>
    <w:rsid w:val="00DC1CC6"/>
    <w:rsid w:val="00DD4F14"/>
    <w:rsid w:val="00DE0B53"/>
    <w:rsid w:val="00DE3B80"/>
    <w:rsid w:val="00DF6367"/>
    <w:rsid w:val="00E04D43"/>
    <w:rsid w:val="00E12788"/>
    <w:rsid w:val="00E22F4E"/>
    <w:rsid w:val="00E23639"/>
    <w:rsid w:val="00E25CC5"/>
    <w:rsid w:val="00E27DD0"/>
    <w:rsid w:val="00E32036"/>
    <w:rsid w:val="00E36125"/>
    <w:rsid w:val="00E468BA"/>
    <w:rsid w:val="00E66835"/>
    <w:rsid w:val="00E9234A"/>
    <w:rsid w:val="00EA7FBD"/>
    <w:rsid w:val="00EE5092"/>
    <w:rsid w:val="00EF4D7A"/>
    <w:rsid w:val="00EF76F5"/>
    <w:rsid w:val="00F0128D"/>
    <w:rsid w:val="00F072A4"/>
    <w:rsid w:val="00F277BF"/>
    <w:rsid w:val="00F32401"/>
    <w:rsid w:val="00F331F8"/>
    <w:rsid w:val="00F54C6C"/>
    <w:rsid w:val="00F75024"/>
    <w:rsid w:val="00F83CD4"/>
    <w:rsid w:val="00F94DEA"/>
    <w:rsid w:val="00FE2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3C0713B"/>
  <w15:docId w15:val="{B6A33FD6-05C0-4405-A234-B1BA34CC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91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70B43"/>
    <w:pPr>
      <w:spacing w:before="100" w:beforeAutospacing="1" w:after="100" w:afterAutospacing="1"/>
    </w:pPr>
    <w:rPr>
      <w:rFonts w:ascii="Times" w:hAnsi="Times"/>
      <w:sz w:val="20"/>
      <w:szCs w:val="20"/>
    </w:rPr>
  </w:style>
  <w:style w:type="paragraph" w:styleId="Paragrafoelenco">
    <w:name w:val="List Paragraph"/>
    <w:basedOn w:val="Normale"/>
    <w:uiPriority w:val="99"/>
    <w:qFormat/>
    <w:rsid w:val="00557DE4"/>
    <w:pPr>
      <w:ind w:left="720"/>
      <w:contextualSpacing/>
    </w:pPr>
  </w:style>
  <w:style w:type="table" w:styleId="Grigliatabella">
    <w:name w:val="Table Grid"/>
    <w:basedOn w:val="Tabellanormale"/>
    <w:uiPriority w:val="99"/>
    <w:rsid w:val="000308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8479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A84797"/>
    <w:rPr>
      <w:rFonts w:ascii="Lucida Grande" w:hAnsi="Lucida Grande" w:cs="Lucida Grande"/>
      <w:sz w:val="18"/>
      <w:szCs w:val="18"/>
    </w:rPr>
  </w:style>
  <w:style w:type="paragraph" w:styleId="Pidipagina">
    <w:name w:val="footer"/>
    <w:basedOn w:val="Normale"/>
    <w:link w:val="PidipaginaCarattere"/>
    <w:uiPriority w:val="99"/>
    <w:rsid w:val="00A13675"/>
    <w:pPr>
      <w:tabs>
        <w:tab w:val="center" w:pos="4819"/>
        <w:tab w:val="right" w:pos="9638"/>
      </w:tabs>
    </w:pPr>
  </w:style>
  <w:style w:type="character" w:customStyle="1" w:styleId="PidipaginaCarattere">
    <w:name w:val="Piè di pagina Carattere"/>
    <w:basedOn w:val="Carpredefinitoparagrafo"/>
    <w:link w:val="Pidipagina"/>
    <w:uiPriority w:val="99"/>
    <w:locked/>
    <w:rsid w:val="00A13675"/>
    <w:rPr>
      <w:rFonts w:cs="Times New Roman"/>
    </w:rPr>
  </w:style>
  <w:style w:type="character" w:styleId="Numeropagina">
    <w:name w:val="page number"/>
    <w:basedOn w:val="Carpredefinitoparagrafo"/>
    <w:uiPriority w:val="99"/>
    <w:semiHidden/>
    <w:rsid w:val="00A13675"/>
    <w:rPr>
      <w:rFonts w:cs="Times New Roman"/>
    </w:rPr>
  </w:style>
  <w:style w:type="paragraph" w:styleId="Intestazione">
    <w:name w:val="header"/>
    <w:basedOn w:val="Normale"/>
    <w:link w:val="IntestazioneCarattere"/>
    <w:uiPriority w:val="99"/>
    <w:semiHidden/>
    <w:rsid w:val="00A136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136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673551">
      <w:marLeft w:val="0"/>
      <w:marRight w:val="0"/>
      <w:marTop w:val="0"/>
      <w:marBottom w:val="0"/>
      <w:divBdr>
        <w:top w:val="none" w:sz="0" w:space="0" w:color="auto"/>
        <w:left w:val="none" w:sz="0" w:space="0" w:color="auto"/>
        <w:bottom w:val="none" w:sz="0" w:space="0" w:color="auto"/>
        <w:right w:val="none" w:sz="0" w:space="0" w:color="auto"/>
      </w:divBdr>
      <w:divsChild>
        <w:div w:id="1542673485">
          <w:marLeft w:val="0"/>
          <w:marRight w:val="0"/>
          <w:marTop w:val="0"/>
          <w:marBottom w:val="0"/>
          <w:divBdr>
            <w:top w:val="none" w:sz="0" w:space="0" w:color="auto"/>
            <w:left w:val="none" w:sz="0" w:space="0" w:color="auto"/>
            <w:bottom w:val="none" w:sz="0" w:space="0" w:color="auto"/>
            <w:right w:val="none" w:sz="0" w:space="0" w:color="auto"/>
          </w:divBdr>
          <w:divsChild>
            <w:div w:id="1542673504">
              <w:marLeft w:val="0"/>
              <w:marRight w:val="0"/>
              <w:marTop w:val="0"/>
              <w:marBottom w:val="0"/>
              <w:divBdr>
                <w:top w:val="none" w:sz="0" w:space="0" w:color="auto"/>
                <w:left w:val="none" w:sz="0" w:space="0" w:color="auto"/>
                <w:bottom w:val="none" w:sz="0" w:space="0" w:color="auto"/>
                <w:right w:val="none" w:sz="0" w:space="0" w:color="auto"/>
              </w:divBdr>
              <w:divsChild>
                <w:div w:id="1542673530">
                  <w:marLeft w:val="0"/>
                  <w:marRight w:val="0"/>
                  <w:marTop w:val="0"/>
                  <w:marBottom w:val="0"/>
                  <w:divBdr>
                    <w:top w:val="none" w:sz="0" w:space="0" w:color="auto"/>
                    <w:left w:val="none" w:sz="0" w:space="0" w:color="auto"/>
                    <w:bottom w:val="none" w:sz="0" w:space="0" w:color="auto"/>
                    <w:right w:val="none" w:sz="0" w:space="0" w:color="auto"/>
                  </w:divBdr>
                </w:div>
                <w:div w:id="1542673714">
                  <w:marLeft w:val="0"/>
                  <w:marRight w:val="0"/>
                  <w:marTop w:val="0"/>
                  <w:marBottom w:val="0"/>
                  <w:divBdr>
                    <w:top w:val="none" w:sz="0" w:space="0" w:color="auto"/>
                    <w:left w:val="none" w:sz="0" w:space="0" w:color="auto"/>
                    <w:bottom w:val="none" w:sz="0" w:space="0" w:color="auto"/>
                    <w:right w:val="none" w:sz="0" w:space="0" w:color="auto"/>
                  </w:divBdr>
                </w:div>
              </w:divsChild>
            </w:div>
            <w:div w:id="1542673581">
              <w:marLeft w:val="0"/>
              <w:marRight w:val="0"/>
              <w:marTop w:val="0"/>
              <w:marBottom w:val="0"/>
              <w:divBdr>
                <w:top w:val="none" w:sz="0" w:space="0" w:color="auto"/>
                <w:left w:val="none" w:sz="0" w:space="0" w:color="auto"/>
                <w:bottom w:val="none" w:sz="0" w:space="0" w:color="auto"/>
                <w:right w:val="none" w:sz="0" w:space="0" w:color="auto"/>
              </w:divBdr>
              <w:divsChild>
                <w:div w:id="1542673482">
                  <w:marLeft w:val="0"/>
                  <w:marRight w:val="0"/>
                  <w:marTop w:val="0"/>
                  <w:marBottom w:val="0"/>
                  <w:divBdr>
                    <w:top w:val="none" w:sz="0" w:space="0" w:color="auto"/>
                    <w:left w:val="none" w:sz="0" w:space="0" w:color="auto"/>
                    <w:bottom w:val="none" w:sz="0" w:space="0" w:color="auto"/>
                    <w:right w:val="none" w:sz="0" w:space="0" w:color="auto"/>
                  </w:divBdr>
                </w:div>
              </w:divsChild>
            </w:div>
            <w:div w:id="1542673588">
              <w:marLeft w:val="0"/>
              <w:marRight w:val="0"/>
              <w:marTop w:val="0"/>
              <w:marBottom w:val="0"/>
              <w:divBdr>
                <w:top w:val="none" w:sz="0" w:space="0" w:color="auto"/>
                <w:left w:val="none" w:sz="0" w:space="0" w:color="auto"/>
                <w:bottom w:val="none" w:sz="0" w:space="0" w:color="auto"/>
                <w:right w:val="none" w:sz="0" w:space="0" w:color="auto"/>
              </w:divBdr>
              <w:divsChild>
                <w:div w:id="1542673652">
                  <w:marLeft w:val="0"/>
                  <w:marRight w:val="0"/>
                  <w:marTop w:val="0"/>
                  <w:marBottom w:val="0"/>
                  <w:divBdr>
                    <w:top w:val="none" w:sz="0" w:space="0" w:color="auto"/>
                    <w:left w:val="none" w:sz="0" w:space="0" w:color="auto"/>
                    <w:bottom w:val="none" w:sz="0" w:space="0" w:color="auto"/>
                    <w:right w:val="none" w:sz="0" w:space="0" w:color="auto"/>
                  </w:divBdr>
                </w:div>
              </w:divsChild>
            </w:div>
            <w:div w:id="1542673693">
              <w:marLeft w:val="0"/>
              <w:marRight w:val="0"/>
              <w:marTop w:val="0"/>
              <w:marBottom w:val="0"/>
              <w:divBdr>
                <w:top w:val="none" w:sz="0" w:space="0" w:color="auto"/>
                <w:left w:val="none" w:sz="0" w:space="0" w:color="auto"/>
                <w:bottom w:val="none" w:sz="0" w:space="0" w:color="auto"/>
                <w:right w:val="none" w:sz="0" w:space="0" w:color="auto"/>
              </w:divBdr>
              <w:divsChild>
                <w:div w:id="1542673503">
                  <w:marLeft w:val="0"/>
                  <w:marRight w:val="0"/>
                  <w:marTop w:val="0"/>
                  <w:marBottom w:val="0"/>
                  <w:divBdr>
                    <w:top w:val="none" w:sz="0" w:space="0" w:color="auto"/>
                    <w:left w:val="none" w:sz="0" w:space="0" w:color="auto"/>
                    <w:bottom w:val="none" w:sz="0" w:space="0" w:color="auto"/>
                    <w:right w:val="none" w:sz="0" w:space="0" w:color="auto"/>
                  </w:divBdr>
                </w:div>
                <w:div w:id="1542673799">
                  <w:marLeft w:val="0"/>
                  <w:marRight w:val="0"/>
                  <w:marTop w:val="0"/>
                  <w:marBottom w:val="0"/>
                  <w:divBdr>
                    <w:top w:val="none" w:sz="0" w:space="0" w:color="auto"/>
                    <w:left w:val="none" w:sz="0" w:space="0" w:color="auto"/>
                    <w:bottom w:val="none" w:sz="0" w:space="0" w:color="auto"/>
                    <w:right w:val="none" w:sz="0" w:space="0" w:color="auto"/>
                  </w:divBdr>
                </w:div>
              </w:divsChild>
            </w:div>
            <w:div w:id="1542673790">
              <w:marLeft w:val="0"/>
              <w:marRight w:val="0"/>
              <w:marTop w:val="0"/>
              <w:marBottom w:val="0"/>
              <w:divBdr>
                <w:top w:val="none" w:sz="0" w:space="0" w:color="auto"/>
                <w:left w:val="none" w:sz="0" w:space="0" w:color="auto"/>
                <w:bottom w:val="none" w:sz="0" w:space="0" w:color="auto"/>
                <w:right w:val="none" w:sz="0" w:space="0" w:color="auto"/>
              </w:divBdr>
              <w:divsChild>
                <w:div w:id="1542673619">
                  <w:marLeft w:val="0"/>
                  <w:marRight w:val="0"/>
                  <w:marTop w:val="0"/>
                  <w:marBottom w:val="0"/>
                  <w:divBdr>
                    <w:top w:val="none" w:sz="0" w:space="0" w:color="auto"/>
                    <w:left w:val="none" w:sz="0" w:space="0" w:color="auto"/>
                    <w:bottom w:val="none" w:sz="0" w:space="0" w:color="auto"/>
                    <w:right w:val="none" w:sz="0" w:space="0" w:color="auto"/>
                  </w:divBdr>
                  <w:divsChild>
                    <w:div w:id="15426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04">
              <w:marLeft w:val="0"/>
              <w:marRight w:val="0"/>
              <w:marTop w:val="0"/>
              <w:marBottom w:val="0"/>
              <w:divBdr>
                <w:top w:val="none" w:sz="0" w:space="0" w:color="auto"/>
                <w:left w:val="none" w:sz="0" w:space="0" w:color="auto"/>
                <w:bottom w:val="none" w:sz="0" w:space="0" w:color="auto"/>
                <w:right w:val="none" w:sz="0" w:space="0" w:color="auto"/>
              </w:divBdr>
              <w:divsChild>
                <w:div w:id="1542673471">
                  <w:marLeft w:val="0"/>
                  <w:marRight w:val="0"/>
                  <w:marTop w:val="0"/>
                  <w:marBottom w:val="0"/>
                  <w:divBdr>
                    <w:top w:val="none" w:sz="0" w:space="0" w:color="auto"/>
                    <w:left w:val="none" w:sz="0" w:space="0" w:color="auto"/>
                    <w:bottom w:val="none" w:sz="0" w:space="0" w:color="auto"/>
                    <w:right w:val="none" w:sz="0" w:space="0" w:color="auto"/>
                  </w:divBdr>
                </w:div>
              </w:divsChild>
            </w:div>
            <w:div w:id="1542673815">
              <w:marLeft w:val="0"/>
              <w:marRight w:val="0"/>
              <w:marTop w:val="0"/>
              <w:marBottom w:val="0"/>
              <w:divBdr>
                <w:top w:val="none" w:sz="0" w:space="0" w:color="auto"/>
                <w:left w:val="none" w:sz="0" w:space="0" w:color="auto"/>
                <w:bottom w:val="none" w:sz="0" w:space="0" w:color="auto"/>
                <w:right w:val="none" w:sz="0" w:space="0" w:color="auto"/>
              </w:divBdr>
              <w:divsChild>
                <w:div w:id="1542673816">
                  <w:marLeft w:val="0"/>
                  <w:marRight w:val="0"/>
                  <w:marTop w:val="0"/>
                  <w:marBottom w:val="0"/>
                  <w:divBdr>
                    <w:top w:val="none" w:sz="0" w:space="0" w:color="auto"/>
                    <w:left w:val="none" w:sz="0" w:space="0" w:color="auto"/>
                    <w:bottom w:val="none" w:sz="0" w:space="0" w:color="auto"/>
                    <w:right w:val="none" w:sz="0" w:space="0" w:color="auto"/>
                  </w:divBdr>
                </w:div>
              </w:divsChild>
            </w:div>
            <w:div w:id="1542673866">
              <w:marLeft w:val="0"/>
              <w:marRight w:val="0"/>
              <w:marTop w:val="0"/>
              <w:marBottom w:val="0"/>
              <w:divBdr>
                <w:top w:val="none" w:sz="0" w:space="0" w:color="auto"/>
                <w:left w:val="none" w:sz="0" w:space="0" w:color="auto"/>
                <w:bottom w:val="none" w:sz="0" w:space="0" w:color="auto"/>
                <w:right w:val="none" w:sz="0" w:space="0" w:color="auto"/>
              </w:divBdr>
              <w:divsChild>
                <w:div w:id="1542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526">
          <w:marLeft w:val="0"/>
          <w:marRight w:val="0"/>
          <w:marTop w:val="0"/>
          <w:marBottom w:val="0"/>
          <w:divBdr>
            <w:top w:val="none" w:sz="0" w:space="0" w:color="auto"/>
            <w:left w:val="none" w:sz="0" w:space="0" w:color="auto"/>
            <w:bottom w:val="none" w:sz="0" w:space="0" w:color="auto"/>
            <w:right w:val="none" w:sz="0" w:space="0" w:color="auto"/>
          </w:divBdr>
          <w:divsChild>
            <w:div w:id="1542673489">
              <w:marLeft w:val="0"/>
              <w:marRight w:val="0"/>
              <w:marTop w:val="0"/>
              <w:marBottom w:val="0"/>
              <w:divBdr>
                <w:top w:val="none" w:sz="0" w:space="0" w:color="auto"/>
                <w:left w:val="none" w:sz="0" w:space="0" w:color="auto"/>
                <w:bottom w:val="none" w:sz="0" w:space="0" w:color="auto"/>
                <w:right w:val="none" w:sz="0" w:space="0" w:color="auto"/>
              </w:divBdr>
              <w:divsChild>
                <w:div w:id="1542673716">
                  <w:marLeft w:val="0"/>
                  <w:marRight w:val="0"/>
                  <w:marTop w:val="0"/>
                  <w:marBottom w:val="0"/>
                  <w:divBdr>
                    <w:top w:val="none" w:sz="0" w:space="0" w:color="auto"/>
                    <w:left w:val="none" w:sz="0" w:space="0" w:color="auto"/>
                    <w:bottom w:val="none" w:sz="0" w:space="0" w:color="auto"/>
                    <w:right w:val="none" w:sz="0" w:space="0" w:color="auto"/>
                  </w:divBdr>
                  <w:divsChild>
                    <w:div w:id="15426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556">
              <w:marLeft w:val="0"/>
              <w:marRight w:val="0"/>
              <w:marTop w:val="0"/>
              <w:marBottom w:val="0"/>
              <w:divBdr>
                <w:top w:val="none" w:sz="0" w:space="0" w:color="auto"/>
                <w:left w:val="none" w:sz="0" w:space="0" w:color="auto"/>
                <w:bottom w:val="none" w:sz="0" w:space="0" w:color="auto"/>
                <w:right w:val="none" w:sz="0" w:space="0" w:color="auto"/>
              </w:divBdr>
              <w:divsChild>
                <w:div w:id="1542673809">
                  <w:marLeft w:val="0"/>
                  <w:marRight w:val="0"/>
                  <w:marTop w:val="0"/>
                  <w:marBottom w:val="0"/>
                  <w:divBdr>
                    <w:top w:val="none" w:sz="0" w:space="0" w:color="auto"/>
                    <w:left w:val="none" w:sz="0" w:space="0" w:color="auto"/>
                    <w:bottom w:val="none" w:sz="0" w:space="0" w:color="auto"/>
                    <w:right w:val="none" w:sz="0" w:space="0" w:color="auto"/>
                  </w:divBdr>
                </w:div>
              </w:divsChild>
            </w:div>
            <w:div w:id="1542673571">
              <w:marLeft w:val="0"/>
              <w:marRight w:val="0"/>
              <w:marTop w:val="0"/>
              <w:marBottom w:val="0"/>
              <w:divBdr>
                <w:top w:val="none" w:sz="0" w:space="0" w:color="auto"/>
                <w:left w:val="none" w:sz="0" w:space="0" w:color="auto"/>
                <w:bottom w:val="none" w:sz="0" w:space="0" w:color="auto"/>
                <w:right w:val="none" w:sz="0" w:space="0" w:color="auto"/>
              </w:divBdr>
              <w:divsChild>
                <w:div w:id="1542673665">
                  <w:marLeft w:val="0"/>
                  <w:marRight w:val="0"/>
                  <w:marTop w:val="0"/>
                  <w:marBottom w:val="0"/>
                  <w:divBdr>
                    <w:top w:val="none" w:sz="0" w:space="0" w:color="auto"/>
                    <w:left w:val="none" w:sz="0" w:space="0" w:color="auto"/>
                    <w:bottom w:val="none" w:sz="0" w:space="0" w:color="auto"/>
                    <w:right w:val="none" w:sz="0" w:space="0" w:color="auto"/>
                  </w:divBdr>
                </w:div>
              </w:divsChild>
            </w:div>
            <w:div w:id="1542673643">
              <w:marLeft w:val="0"/>
              <w:marRight w:val="0"/>
              <w:marTop w:val="0"/>
              <w:marBottom w:val="0"/>
              <w:divBdr>
                <w:top w:val="none" w:sz="0" w:space="0" w:color="auto"/>
                <w:left w:val="none" w:sz="0" w:space="0" w:color="auto"/>
                <w:bottom w:val="none" w:sz="0" w:space="0" w:color="auto"/>
                <w:right w:val="none" w:sz="0" w:space="0" w:color="auto"/>
              </w:divBdr>
              <w:divsChild>
                <w:div w:id="1542673616">
                  <w:marLeft w:val="0"/>
                  <w:marRight w:val="0"/>
                  <w:marTop w:val="0"/>
                  <w:marBottom w:val="0"/>
                  <w:divBdr>
                    <w:top w:val="none" w:sz="0" w:space="0" w:color="auto"/>
                    <w:left w:val="none" w:sz="0" w:space="0" w:color="auto"/>
                    <w:bottom w:val="none" w:sz="0" w:space="0" w:color="auto"/>
                    <w:right w:val="none" w:sz="0" w:space="0" w:color="auto"/>
                  </w:divBdr>
                </w:div>
              </w:divsChild>
            </w:div>
            <w:div w:id="1542673683">
              <w:marLeft w:val="0"/>
              <w:marRight w:val="0"/>
              <w:marTop w:val="0"/>
              <w:marBottom w:val="0"/>
              <w:divBdr>
                <w:top w:val="none" w:sz="0" w:space="0" w:color="auto"/>
                <w:left w:val="none" w:sz="0" w:space="0" w:color="auto"/>
                <w:bottom w:val="none" w:sz="0" w:space="0" w:color="auto"/>
                <w:right w:val="none" w:sz="0" w:space="0" w:color="auto"/>
              </w:divBdr>
              <w:divsChild>
                <w:div w:id="15426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610">
          <w:marLeft w:val="0"/>
          <w:marRight w:val="0"/>
          <w:marTop w:val="0"/>
          <w:marBottom w:val="0"/>
          <w:divBdr>
            <w:top w:val="none" w:sz="0" w:space="0" w:color="auto"/>
            <w:left w:val="none" w:sz="0" w:space="0" w:color="auto"/>
            <w:bottom w:val="none" w:sz="0" w:space="0" w:color="auto"/>
            <w:right w:val="none" w:sz="0" w:space="0" w:color="auto"/>
          </w:divBdr>
          <w:divsChild>
            <w:div w:id="1542673546">
              <w:marLeft w:val="0"/>
              <w:marRight w:val="0"/>
              <w:marTop w:val="0"/>
              <w:marBottom w:val="0"/>
              <w:divBdr>
                <w:top w:val="none" w:sz="0" w:space="0" w:color="auto"/>
                <w:left w:val="none" w:sz="0" w:space="0" w:color="auto"/>
                <w:bottom w:val="none" w:sz="0" w:space="0" w:color="auto"/>
                <w:right w:val="none" w:sz="0" w:space="0" w:color="auto"/>
              </w:divBdr>
              <w:divsChild>
                <w:div w:id="1542673658">
                  <w:marLeft w:val="0"/>
                  <w:marRight w:val="0"/>
                  <w:marTop w:val="0"/>
                  <w:marBottom w:val="0"/>
                  <w:divBdr>
                    <w:top w:val="none" w:sz="0" w:space="0" w:color="auto"/>
                    <w:left w:val="none" w:sz="0" w:space="0" w:color="auto"/>
                    <w:bottom w:val="none" w:sz="0" w:space="0" w:color="auto"/>
                    <w:right w:val="none" w:sz="0" w:space="0" w:color="auto"/>
                  </w:divBdr>
                </w:div>
              </w:divsChild>
            </w:div>
            <w:div w:id="1542673763">
              <w:marLeft w:val="0"/>
              <w:marRight w:val="0"/>
              <w:marTop w:val="0"/>
              <w:marBottom w:val="0"/>
              <w:divBdr>
                <w:top w:val="none" w:sz="0" w:space="0" w:color="auto"/>
                <w:left w:val="none" w:sz="0" w:space="0" w:color="auto"/>
                <w:bottom w:val="none" w:sz="0" w:space="0" w:color="auto"/>
                <w:right w:val="none" w:sz="0" w:space="0" w:color="auto"/>
              </w:divBdr>
              <w:divsChild>
                <w:div w:id="1542673795">
                  <w:marLeft w:val="0"/>
                  <w:marRight w:val="0"/>
                  <w:marTop w:val="0"/>
                  <w:marBottom w:val="0"/>
                  <w:divBdr>
                    <w:top w:val="none" w:sz="0" w:space="0" w:color="auto"/>
                    <w:left w:val="none" w:sz="0" w:space="0" w:color="auto"/>
                    <w:bottom w:val="none" w:sz="0" w:space="0" w:color="auto"/>
                    <w:right w:val="none" w:sz="0" w:space="0" w:color="auto"/>
                  </w:divBdr>
                </w:div>
              </w:divsChild>
            </w:div>
            <w:div w:id="1542673789">
              <w:marLeft w:val="0"/>
              <w:marRight w:val="0"/>
              <w:marTop w:val="0"/>
              <w:marBottom w:val="0"/>
              <w:divBdr>
                <w:top w:val="none" w:sz="0" w:space="0" w:color="auto"/>
                <w:left w:val="none" w:sz="0" w:space="0" w:color="auto"/>
                <w:bottom w:val="none" w:sz="0" w:space="0" w:color="auto"/>
                <w:right w:val="none" w:sz="0" w:space="0" w:color="auto"/>
              </w:divBdr>
              <w:divsChild>
                <w:div w:id="15426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667">
          <w:marLeft w:val="0"/>
          <w:marRight w:val="0"/>
          <w:marTop w:val="0"/>
          <w:marBottom w:val="0"/>
          <w:divBdr>
            <w:top w:val="none" w:sz="0" w:space="0" w:color="auto"/>
            <w:left w:val="none" w:sz="0" w:space="0" w:color="auto"/>
            <w:bottom w:val="none" w:sz="0" w:space="0" w:color="auto"/>
            <w:right w:val="none" w:sz="0" w:space="0" w:color="auto"/>
          </w:divBdr>
          <w:divsChild>
            <w:div w:id="1542673475">
              <w:marLeft w:val="0"/>
              <w:marRight w:val="0"/>
              <w:marTop w:val="0"/>
              <w:marBottom w:val="0"/>
              <w:divBdr>
                <w:top w:val="none" w:sz="0" w:space="0" w:color="auto"/>
                <w:left w:val="none" w:sz="0" w:space="0" w:color="auto"/>
                <w:bottom w:val="none" w:sz="0" w:space="0" w:color="auto"/>
                <w:right w:val="none" w:sz="0" w:space="0" w:color="auto"/>
              </w:divBdr>
              <w:divsChild>
                <w:div w:id="1542673637">
                  <w:marLeft w:val="0"/>
                  <w:marRight w:val="0"/>
                  <w:marTop w:val="0"/>
                  <w:marBottom w:val="0"/>
                  <w:divBdr>
                    <w:top w:val="none" w:sz="0" w:space="0" w:color="auto"/>
                    <w:left w:val="none" w:sz="0" w:space="0" w:color="auto"/>
                    <w:bottom w:val="none" w:sz="0" w:space="0" w:color="auto"/>
                    <w:right w:val="none" w:sz="0" w:space="0" w:color="auto"/>
                  </w:divBdr>
                </w:div>
              </w:divsChild>
            </w:div>
            <w:div w:id="1542673495">
              <w:marLeft w:val="0"/>
              <w:marRight w:val="0"/>
              <w:marTop w:val="0"/>
              <w:marBottom w:val="0"/>
              <w:divBdr>
                <w:top w:val="none" w:sz="0" w:space="0" w:color="auto"/>
                <w:left w:val="none" w:sz="0" w:space="0" w:color="auto"/>
                <w:bottom w:val="none" w:sz="0" w:space="0" w:color="auto"/>
                <w:right w:val="none" w:sz="0" w:space="0" w:color="auto"/>
              </w:divBdr>
              <w:divsChild>
                <w:div w:id="1542673840">
                  <w:marLeft w:val="0"/>
                  <w:marRight w:val="0"/>
                  <w:marTop w:val="0"/>
                  <w:marBottom w:val="0"/>
                  <w:divBdr>
                    <w:top w:val="none" w:sz="0" w:space="0" w:color="auto"/>
                    <w:left w:val="none" w:sz="0" w:space="0" w:color="auto"/>
                    <w:bottom w:val="none" w:sz="0" w:space="0" w:color="auto"/>
                    <w:right w:val="none" w:sz="0" w:space="0" w:color="auto"/>
                  </w:divBdr>
                </w:div>
              </w:divsChild>
            </w:div>
            <w:div w:id="1542673506">
              <w:marLeft w:val="0"/>
              <w:marRight w:val="0"/>
              <w:marTop w:val="0"/>
              <w:marBottom w:val="0"/>
              <w:divBdr>
                <w:top w:val="none" w:sz="0" w:space="0" w:color="auto"/>
                <w:left w:val="none" w:sz="0" w:space="0" w:color="auto"/>
                <w:bottom w:val="none" w:sz="0" w:space="0" w:color="auto"/>
                <w:right w:val="none" w:sz="0" w:space="0" w:color="auto"/>
              </w:divBdr>
              <w:divsChild>
                <w:div w:id="1542673476">
                  <w:marLeft w:val="0"/>
                  <w:marRight w:val="0"/>
                  <w:marTop w:val="0"/>
                  <w:marBottom w:val="0"/>
                  <w:divBdr>
                    <w:top w:val="none" w:sz="0" w:space="0" w:color="auto"/>
                    <w:left w:val="none" w:sz="0" w:space="0" w:color="auto"/>
                    <w:bottom w:val="none" w:sz="0" w:space="0" w:color="auto"/>
                    <w:right w:val="none" w:sz="0" w:space="0" w:color="auto"/>
                  </w:divBdr>
                </w:div>
              </w:divsChild>
            </w:div>
            <w:div w:id="1542673525">
              <w:marLeft w:val="0"/>
              <w:marRight w:val="0"/>
              <w:marTop w:val="0"/>
              <w:marBottom w:val="0"/>
              <w:divBdr>
                <w:top w:val="none" w:sz="0" w:space="0" w:color="auto"/>
                <w:left w:val="none" w:sz="0" w:space="0" w:color="auto"/>
                <w:bottom w:val="none" w:sz="0" w:space="0" w:color="auto"/>
                <w:right w:val="none" w:sz="0" w:space="0" w:color="auto"/>
              </w:divBdr>
              <w:divsChild>
                <w:div w:id="1542673536">
                  <w:marLeft w:val="0"/>
                  <w:marRight w:val="0"/>
                  <w:marTop w:val="0"/>
                  <w:marBottom w:val="0"/>
                  <w:divBdr>
                    <w:top w:val="none" w:sz="0" w:space="0" w:color="auto"/>
                    <w:left w:val="none" w:sz="0" w:space="0" w:color="auto"/>
                    <w:bottom w:val="none" w:sz="0" w:space="0" w:color="auto"/>
                    <w:right w:val="none" w:sz="0" w:space="0" w:color="auto"/>
                  </w:divBdr>
                </w:div>
                <w:div w:id="1542673830">
                  <w:marLeft w:val="0"/>
                  <w:marRight w:val="0"/>
                  <w:marTop w:val="0"/>
                  <w:marBottom w:val="0"/>
                  <w:divBdr>
                    <w:top w:val="none" w:sz="0" w:space="0" w:color="auto"/>
                    <w:left w:val="none" w:sz="0" w:space="0" w:color="auto"/>
                    <w:bottom w:val="none" w:sz="0" w:space="0" w:color="auto"/>
                    <w:right w:val="none" w:sz="0" w:space="0" w:color="auto"/>
                  </w:divBdr>
                </w:div>
              </w:divsChild>
            </w:div>
            <w:div w:id="1542673529">
              <w:marLeft w:val="0"/>
              <w:marRight w:val="0"/>
              <w:marTop w:val="0"/>
              <w:marBottom w:val="0"/>
              <w:divBdr>
                <w:top w:val="none" w:sz="0" w:space="0" w:color="auto"/>
                <w:left w:val="none" w:sz="0" w:space="0" w:color="auto"/>
                <w:bottom w:val="none" w:sz="0" w:space="0" w:color="auto"/>
                <w:right w:val="none" w:sz="0" w:space="0" w:color="auto"/>
              </w:divBdr>
              <w:divsChild>
                <w:div w:id="1542673717">
                  <w:marLeft w:val="0"/>
                  <w:marRight w:val="0"/>
                  <w:marTop w:val="0"/>
                  <w:marBottom w:val="0"/>
                  <w:divBdr>
                    <w:top w:val="none" w:sz="0" w:space="0" w:color="auto"/>
                    <w:left w:val="none" w:sz="0" w:space="0" w:color="auto"/>
                    <w:bottom w:val="none" w:sz="0" w:space="0" w:color="auto"/>
                    <w:right w:val="none" w:sz="0" w:space="0" w:color="auto"/>
                  </w:divBdr>
                </w:div>
              </w:divsChild>
            </w:div>
            <w:div w:id="1542673542">
              <w:marLeft w:val="0"/>
              <w:marRight w:val="0"/>
              <w:marTop w:val="0"/>
              <w:marBottom w:val="0"/>
              <w:divBdr>
                <w:top w:val="none" w:sz="0" w:space="0" w:color="auto"/>
                <w:left w:val="none" w:sz="0" w:space="0" w:color="auto"/>
                <w:bottom w:val="none" w:sz="0" w:space="0" w:color="auto"/>
                <w:right w:val="none" w:sz="0" w:space="0" w:color="auto"/>
              </w:divBdr>
              <w:divsChild>
                <w:div w:id="1542673523">
                  <w:marLeft w:val="0"/>
                  <w:marRight w:val="0"/>
                  <w:marTop w:val="0"/>
                  <w:marBottom w:val="0"/>
                  <w:divBdr>
                    <w:top w:val="none" w:sz="0" w:space="0" w:color="auto"/>
                    <w:left w:val="none" w:sz="0" w:space="0" w:color="auto"/>
                    <w:bottom w:val="none" w:sz="0" w:space="0" w:color="auto"/>
                    <w:right w:val="none" w:sz="0" w:space="0" w:color="auto"/>
                  </w:divBdr>
                </w:div>
              </w:divsChild>
            </w:div>
            <w:div w:id="1542673561">
              <w:marLeft w:val="0"/>
              <w:marRight w:val="0"/>
              <w:marTop w:val="0"/>
              <w:marBottom w:val="0"/>
              <w:divBdr>
                <w:top w:val="none" w:sz="0" w:space="0" w:color="auto"/>
                <w:left w:val="none" w:sz="0" w:space="0" w:color="auto"/>
                <w:bottom w:val="none" w:sz="0" w:space="0" w:color="auto"/>
                <w:right w:val="none" w:sz="0" w:space="0" w:color="auto"/>
              </w:divBdr>
              <w:divsChild>
                <w:div w:id="1542673508">
                  <w:marLeft w:val="0"/>
                  <w:marRight w:val="0"/>
                  <w:marTop w:val="0"/>
                  <w:marBottom w:val="0"/>
                  <w:divBdr>
                    <w:top w:val="none" w:sz="0" w:space="0" w:color="auto"/>
                    <w:left w:val="none" w:sz="0" w:space="0" w:color="auto"/>
                    <w:bottom w:val="none" w:sz="0" w:space="0" w:color="auto"/>
                    <w:right w:val="none" w:sz="0" w:space="0" w:color="auto"/>
                  </w:divBdr>
                </w:div>
              </w:divsChild>
            </w:div>
            <w:div w:id="1542673572">
              <w:marLeft w:val="0"/>
              <w:marRight w:val="0"/>
              <w:marTop w:val="0"/>
              <w:marBottom w:val="0"/>
              <w:divBdr>
                <w:top w:val="none" w:sz="0" w:space="0" w:color="auto"/>
                <w:left w:val="none" w:sz="0" w:space="0" w:color="auto"/>
                <w:bottom w:val="none" w:sz="0" w:space="0" w:color="auto"/>
                <w:right w:val="none" w:sz="0" w:space="0" w:color="auto"/>
              </w:divBdr>
              <w:divsChild>
                <w:div w:id="1542673841">
                  <w:marLeft w:val="0"/>
                  <w:marRight w:val="0"/>
                  <w:marTop w:val="0"/>
                  <w:marBottom w:val="0"/>
                  <w:divBdr>
                    <w:top w:val="none" w:sz="0" w:space="0" w:color="auto"/>
                    <w:left w:val="none" w:sz="0" w:space="0" w:color="auto"/>
                    <w:bottom w:val="none" w:sz="0" w:space="0" w:color="auto"/>
                    <w:right w:val="none" w:sz="0" w:space="0" w:color="auto"/>
                  </w:divBdr>
                </w:div>
              </w:divsChild>
            </w:div>
            <w:div w:id="1542673582">
              <w:marLeft w:val="0"/>
              <w:marRight w:val="0"/>
              <w:marTop w:val="0"/>
              <w:marBottom w:val="0"/>
              <w:divBdr>
                <w:top w:val="none" w:sz="0" w:space="0" w:color="auto"/>
                <w:left w:val="none" w:sz="0" w:space="0" w:color="auto"/>
                <w:bottom w:val="none" w:sz="0" w:space="0" w:color="auto"/>
                <w:right w:val="none" w:sz="0" w:space="0" w:color="auto"/>
              </w:divBdr>
              <w:divsChild>
                <w:div w:id="1542673767">
                  <w:marLeft w:val="0"/>
                  <w:marRight w:val="0"/>
                  <w:marTop w:val="0"/>
                  <w:marBottom w:val="0"/>
                  <w:divBdr>
                    <w:top w:val="none" w:sz="0" w:space="0" w:color="auto"/>
                    <w:left w:val="none" w:sz="0" w:space="0" w:color="auto"/>
                    <w:bottom w:val="none" w:sz="0" w:space="0" w:color="auto"/>
                    <w:right w:val="none" w:sz="0" w:space="0" w:color="auto"/>
                  </w:divBdr>
                </w:div>
              </w:divsChild>
            </w:div>
            <w:div w:id="1542673603">
              <w:marLeft w:val="0"/>
              <w:marRight w:val="0"/>
              <w:marTop w:val="0"/>
              <w:marBottom w:val="0"/>
              <w:divBdr>
                <w:top w:val="none" w:sz="0" w:space="0" w:color="auto"/>
                <w:left w:val="none" w:sz="0" w:space="0" w:color="auto"/>
                <w:bottom w:val="none" w:sz="0" w:space="0" w:color="auto"/>
                <w:right w:val="none" w:sz="0" w:space="0" w:color="auto"/>
              </w:divBdr>
              <w:divsChild>
                <w:div w:id="1542673516">
                  <w:marLeft w:val="0"/>
                  <w:marRight w:val="0"/>
                  <w:marTop w:val="0"/>
                  <w:marBottom w:val="0"/>
                  <w:divBdr>
                    <w:top w:val="none" w:sz="0" w:space="0" w:color="auto"/>
                    <w:left w:val="none" w:sz="0" w:space="0" w:color="auto"/>
                    <w:bottom w:val="none" w:sz="0" w:space="0" w:color="auto"/>
                    <w:right w:val="none" w:sz="0" w:space="0" w:color="auto"/>
                  </w:divBdr>
                </w:div>
              </w:divsChild>
            </w:div>
            <w:div w:id="1542673627">
              <w:marLeft w:val="0"/>
              <w:marRight w:val="0"/>
              <w:marTop w:val="0"/>
              <w:marBottom w:val="0"/>
              <w:divBdr>
                <w:top w:val="none" w:sz="0" w:space="0" w:color="auto"/>
                <w:left w:val="none" w:sz="0" w:space="0" w:color="auto"/>
                <w:bottom w:val="none" w:sz="0" w:space="0" w:color="auto"/>
                <w:right w:val="none" w:sz="0" w:space="0" w:color="auto"/>
              </w:divBdr>
              <w:divsChild>
                <w:div w:id="1542673478">
                  <w:marLeft w:val="0"/>
                  <w:marRight w:val="0"/>
                  <w:marTop w:val="0"/>
                  <w:marBottom w:val="0"/>
                  <w:divBdr>
                    <w:top w:val="none" w:sz="0" w:space="0" w:color="auto"/>
                    <w:left w:val="none" w:sz="0" w:space="0" w:color="auto"/>
                    <w:bottom w:val="none" w:sz="0" w:space="0" w:color="auto"/>
                    <w:right w:val="none" w:sz="0" w:space="0" w:color="auto"/>
                  </w:divBdr>
                </w:div>
              </w:divsChild>
            </w:div>
            <w:div w:id="1542673645">
              <w:marLeft w:val="0"/>
              <w:marRight w:val="0"/>
              <w:marTop w:val="0"/>
              <w:marBottom w:val="0"/>
              <w:divBdr>
                <w:top w:val="none" w:sz="0" w:space="0" w:color="auto"/>
                <w:left w:val="none" w:sz="0" w:space="0" w:color="auto"/>
                <w:bottom w:val="none" w:sz="0" w:space="0" w:color="auto"/>
                <w:right w:val="none" w:sz="0" w:space="0" w:color="auto"/>
              </w:divBdr>
              <w:divsChild>
                <w:div w:id="1542673777">
                  <w:marLeft w:val="0"/>
                  <w:marRight w:val="0"/>
                  <w:marTop w:val="0"/>
                  <w:marBottom w:val="0"/>
                  <w:divBdr>
                    <w:top w:val="none" w:sz="0" w:space="0" w:color="auto"/>
                    <w:left w:val="none" w:sz="0" w:space="0" w:color="auto"/>
                    <w:bottom w:val="none" w:sz="0" w:space="0" w:color="auto"/>
                    <w:right w:val="none" w:sz="0" w:space="0" w:color="auto"/>
                  </w:divBdr>
                </w:div>
              </w:divsChild>
            </w:div>
            <w:div w:id="1542673648">
              <w:marLeft w:val="0"/>
              <w:marRight w:val="0"/>
              <w:marTop w:val="0"/>
              <w:marBottom w:val="0"/>
              <w:divBdr>
                <w:top w:val="none" w:sz="0" w:space="0" w:color="auto"/>
                <w:left w:val="none" w:sz="0" w:space="0" w:color="auto"/>
                <w:bottom w:val="none" w:sz="0" w:space="0" w:color="auto"/>
                <w:right w:val="none" w:sz="0" w:space="0" w:color="auto"/>
              </w:divBdr>
              <w:divsChild>
                <w:div w:id="1542673640">
                  <w:marLeft w:val="0"/>
                  <w:marRight w:val="0"/>
                  <w:marTop w:val="0"/>
                  <w:marBottom w:val="0"/>
                  <w:divBdr>
                    <w:top w:val="none" w:sz="0" w:space="0" w:color="auto"/>
                    <w:left w:val="none" w:sz="0" w:space="0" w:color="auto"/>
                    <w:bottom w:val="none" w:sz="0" w:space="0" w:color="auto"/>
                    <w:right w:val="none" w:sz="0" w:space="0" w:color="auto"/>
                  </w:divBdr>
                </w:div>
              </w:divsChild>
            </w:div>
            <w:div w:id="1542673662">
              <w:marLeft w:val="0"/>
              <w:marRight w:val="0"/>
              <w:marTop w:val="0"/>
              <w:marBottom w:val="0"/>
              <w:divBdr>
                <w:top w:val="none" w:sz="0" w:space="0" w:color="auto"/>
                <w:left w:val="none" w:sz="0" w:space="0" w:color="auto"/>
                <w:bottom w:val="none" w:sz="0" w:space="0" w:color="auto"/>
                <w:right w:val="none" w:sz="0" w:space="0" w:color="auto"/>
              </w:divBdr>
              <w:divsChild>
                <w:div w:id="1542673722">
                  <w:marLeft w:val="0"/>
                  <w:marRight w:val="0"/>
                  <w:marTop w:val="0"/>
                  <w:marBottom w:val="0"/>
                  <w:divBdr>
                    <w:top w:val="none" w:sz="0" w:space="0" w:color="auto"/>
                    <w:left w:val="none" w:sz="0" w:space="0" w:color="auto"/>
                    <w:bottom w:val="none" w:sz="0" w:space="0" w:color="auto"/>
                    <w:right w:val="none" w:sz="0" w:space="0" w:color="auto"/>
                  </w:divBdr>
                </w:div>
              </w:divsChild>
            </w:div>
            <w:div w:id="1542673664">
              <w:marLeft w:val="0"/>
              <w:marRight w:val="0"/>
              <w:marTop w:val="0"/>
              <w:marBottom w:val="0"/>
              <w:divBdr>
                <w:top w:val="none" w:sz="0" w:space="0" w:color="auto"/>
                <w:left w:val="none" w:sz="0" w:space="0" w:color="auto"/>
                <w:bottom w:val="none" w:sz="0" w:space="0" w:color="auto"/>
                <w:right w:val="none" w:sz="0" w:space="0" w:color="auto"/>
              </w:divBdr>
              <w:divsChild>
                <w:div w:id="1542673639">
                  <w:marLeft w:val="0"/>
                  <w:marRight w:val="0"/>
                  <w:marTop w:val="0"/>
                  <w:marBottom w:val="0"/>
                  <w:divBdr>
                    <w:top w:val="none" w:sz="0" w:space="0" w:color="auto"/>
                    <w:left w:val="none" w:sz="0" w:space="0" w:color="auto"/>
                    <w:bottom w:val="none" w:sz="0" w:space="0" w:color="auto"/>
                    <w:right w:val="none" w:sz="0" w:space="0" w:color="auto"/>
                  </w:divBdr>
                </w:div>
              </w:divsChild>
            </w:div>
            <w:div w:id="1542673718">
              <w:marLeft w:val="0"/>
              <w:marRight w:val="0"/>
              <w:marTop w:val="0"/>
              <w:marBottom w:val="0"/>
              <w:divBdr>
                <w:top w:val="none" w:sz="0" w:space="0" w:color="auto"/>
                <w:left w:val="none" w:sz="0" w:space="0" w:color="auto"/>
                <w:bottom w:val="none" w:sz="0" w:space="0" w:color="auto"/>
                <w:right w:val="none" w:sz="0" w:space="0" w:color="auto"/>
              </w:divBdr>
              <w:divsChild>
                <w:div w:id="1542673728">
                  <w:marLeft w:val="0"/>
                  <w:marRight w:val="0"/>
                  <w:marTop w:val="0"/>
                  <w:marBottom w:val="0"/>
                  <w:divBdr>
                    <w:top w:val="none" w:sz="0" w:space="0" w:color="auto"/>
                    <w:left w:val="none" w:sz="0" w:space="0" w:color="auto"/>
                    <w:bottom w:val="none" w:sz="0" w:space="0" w:color="auto"/>
                    <w:right w:val="none" w:sz="0" w:space="0" w:color="auto"/>
                  </w:divBdr>
                </w:div>
              </w:divsChild>
            </w:div>
            <w:div w:id="1542673720">
              <w:marLeft w:val="0"/>
              <w:marRight w:val="0"/>
              <w:marTop w:val="0"/>
              <w:marBottom w:val="0"/>
              <w:divBdr>
                <w:top w:val="none" w:sz="0" w:space="0" w:color="auto"/>
                <w:left w:val="none" w:sz="0" w:space="0" w:color="auto"/>
                <w:bottom w:val="none" w:sz="0" w:space="0" w:color="auto"/>
                <w:right w:val="none" w:sz="0" w:space="0" w:color="auto"/>
              </w:divBdr>
              <w:divsChild>
                <w:div w:id="1542673520">
                  <w:marLeft w:val="0"/>
                  <w:marRight w:val="0"/>
                  <w:marTop w:val="0"/>
                  <w:marBottom w:val="0"/>
                  <w:divBdr>
                    <w:top w:val="none" w:sz="0" w:space="0" w:color="auto"/>
                    <w:left w:val="none" w:sz="0" w:space="0" w:color="auto"/>
                    <w:bottom w:val="none" w:sz="0" w:space="0" w:color="auto"/>
                    <w:right w:val="none" w:sz="0" w:space="0" w:color="auto"/>
                  </w:divBdr>
                </w:div>
              </w:divsChild>
            </w:div>
            <w:div w:id="1542673723">
              <w:marLeft w:val="0"/>
              <w:marRight w:val="0"/>
              <w:marTop w:val="0"/>
              <w:marBottom w:val="0"/>
              <w:divBdr>
                <w:top w:val="none" w:sz="0" w:space="0" w:color="auto"/>
                <w:left w:val="none" w:sz="0" w:space="0" w:color="auto"/>
                <w:bottom w:val="none" w:sz="0" w:space="0" w:color="auto"/>
                <w:right w:val="none" w:sz="0" w:space="0" w:color="auto"/>
              </w:divBdr>
              <w:divsChild>
                <w:div w:id="1542673844">
                  <w:marLeft w:val="0"/>
                  <w:marRight w:val="0"/>
                  <w:marTop w:val="0"/>
                  <w:marBottom w:val="0"/>
                  <w:divBdr>
                    <w:top w:val="none" w:sz="0" w:space="0" w:color="auto"/>
                    <w:left w:val="none" w:sz="0" w:space="0" w:color="auto"/>
                    <w:bottom w:val="none" w:sz="0" w:space="0" w:color="auto"/>
                    <w:right w:val="none" w:sz="0" w:space="0" w:color="auto"/>
                  </w:divBdr>
                </w:div>
              </w:divsChild>
            </w:div>
            <w:div w:id="1542673730">
              <w:marLeft w:val="0"/>
              <w:marRight w:val="0"/>
              <w:marTop w:val="0"/>
              <w:marBottom w:val="0"/>
              <w:divBdr>
                <w:top w:val="none" w:sz="0" w:space="0" w:color="auto"/>
                <w:left w:val="none" w:sz="0" w:space="0" w:color="auto"/>
                <w:bottom w:val="none" w:sz="0" w:space="0" w:color="auto"/>
                <w:right w:val="none" w:sz="0" w:space="0" w:color="auto"/>
              </w:divBdr>
              <w:divsChild>
                <w:div w:id="1542673724">
                  <w:marLeft w:val="0"/>
                  <w:marRight w:val="0"/>
                  <w:marTop w:val="0"/>
                  <w:marBottom w:val="0"/>
                  <w:divBdr>
                    <w:top w:val="none" w:sz="0" w:space="0" w:color="auto"/>
                    <w:left w:val="none" w:sz="0" w:space="0" w:color="auto"/>
                    <w:bottom w:val="none" w:sz="0" w:space="0" w:color="auto"/>
                    <w:right w:val="none" w:sz="0" w:space="0" w:color="auto"/>
                  </w:divBdr>
                </w:div>
              </w:divsChild>
            </w:div>
            <w:div w:id="1542673731">
              <w:marLeft w:val="0"/>
              <w:marRight w:val="0"/>
              <w:marTop w:val="0"/>
              <w:marBottom w:val="0"/>
              <w:divBdr>
                <w:top w:val="none" w:sz="0" w:space="0" w:color="auto"/>
                <w:left w:val="none" w:sz="0" w:space="0" w:color="auto"/>
                <w:bottom w:val="none" w:sz="0" w:space="0" w:color="auto"/>
                <w:right w:val="none" w:sz="0" w:space="0" w:color="auto"/>
              </w:divBdr>
              <w:divsChild>
                <w:div w:id="1542673548">
                  <w:marLeft w:val="0"/>
                  <w:marRight w:val="0"/>
                  <w:marTop w:val="0"/>
                  <w:marBottom w:val="0"/>
                  <w:divBdr>
                    <w:top w:val="none" w:sz="0" w:space="0" w:color="auto"/>
                    <w:left w:val="none" w:sz="0" w:space="0" w:color="auto"/>
                    <w:bottom w:val="none" w:sz="0" w:space="0" w:color="auto"/>
                    <w:right w:val="none" w:sz="0" w:space="0" w:color="auto"/>
                  </w:divBdr>
                </w:div>
              </w:divsChild>
            </w:div>
            <w:div w:id="1542673736">
              <w:marLeft w:val="0"/>
              <w:marRight w:val="0"/>
              <w:marTop w:val="0"/>
              <w:marBottom w:val="0"/>
              <w:divBdr>
                <w:top w:val="none" w:sz="0" w:space="0" w:color="auto"/>
                <w:left w:val="none" w:sz="0" w:space="0" w:color="auto"/>
                <w:bottom w:val="none" w:sz="0" w:space="0" w:color="auto"/>
                <w:right w:val="none" w:sz="0" w:space="0" w:color="auto"/>
              </w:divBdr>
              <w:divsChild>
                <w:div w:id="1542673558">
                  <w:marLeft w:val="0"/>
                  <w:marRight w:val="0"/>
                  <w:marTop w:val="0"/>
                  <w:marBottom w:val="0"/>
                  <w:divBdr>
                    <w:top w:val="none" w:sz="0" w:space="0" w:color="auto"/>
                    <w:left w:val="none" w:sz="0" w:space="0" w:color="auto"/>
                    <w:bottom w:val="none" w:sz="0" w:space="0" w:color="auto"/>
                    <w:right w:val="none" w:sz="0" w:space="0" w:color="auto"/>
                  </w:divBdr>
                </w:div>
              </w:divsChild>
            </w:div>
            <w:div w:id="1542673742">
              <w:marLeft w:val="0"/>
              <w:marRight w:val="0"/>
              <w:marTop w:val="0"/>
              <w:marBottom w:val="0"/>
              <w:divBdr>
                <w:top w:val="none" w:sz="0" w:space="0" w:color="auto"/>
                <w:left w:val="none" w:sz="0" w:space="0" w:color="auto"/>
                <w:bottom w:val="none" w:sz="0" w:space="0" w:color="auto"/>
                <w:right w:val="none" w:sz="0" w:space="0" w:color="auto"/>
              </w:divBdr>
              <w:divsChild>
                <w:div w:id="1542673524">
                  <w:marLeft w:val="0"/>
                  <w:marRight w:val="0"/>
                  <w:marTop w:val="0"/>
                  <w:marBottom w:val="0"/>
                  <w:divBdr>
                    <w:top w:val="none" w:sz="0" w:space="0" w:color="auto"/>
                    <w:left w:val="none" w:sz="0" w:space="0" w:color="auto"/>
                    <w:bottom w:val="none" w:sz="0" w:space="0" w:color="auto"/>
                    <w:right w:val="none" w:sz="0" w:space="0" w:color="auto"/>
                  </w:divBdr>
                </w:div>
              </w:divsChild>
            </w:div>
            <w:div w:id="1542673748">
              <w:marLeft w:val="0"/>
              <w:marRight w:val="0"/>
              <w:marTop w:val="0"/>
              <w:marBottom w:val="0"/>
              <w:divBdr>
                <w:top w:val="none" w:sz="0" w:space="0" w:color="auto"/>
                <w:left w:val="none" w:sz="0" w:space="0" w:color="auto"/>
                <w:bottom w:val="none" w:sz="0" w:space="0" w:color="auto"/>
                <w:right w:val="none" w:sz="0" w:space="0" w:color="auto"/>
              </w:divBdr>
              <w:divsChild>
                <w:div w:id="1542673490">
                  <w:marLeft w:val="0"/>
                  <w:marRight w:val="0"/>
                  <w:marTop w:val="0"/>
                  <w:marBottom w:val="0"/>
                  <w:divBdr>
                    <w:top w:val="none" w:sz="0" w:space="0" w:color="auto"/>
                    <w:left w:val="none" w:sz="0" w:space="0" w:color="auto"/>
                    <w:bottom w:val="none" w:sz="0" w:space="0" w:color="auto"/>
                    <w:right w:val="none" w:sz="0" w:space="0" w:color="auto"/>
                  </w:divBdr>
                </w:div>
              </w:divsChild>
            </w:div>
            <w:div w:id="1542673768">
              <w:marLeft w:val="0"/>
              <w:marRight w:val="0"/>
              <w:marTop w:val="0"/>
              <w:marBottom w:val="0"/>
              <w:divBdr>
                <w:top w:val="none" w:sz="0" w:space="0" w:color="auto"/>
                <w:left w:val="none" w:sz="0" w:space="0" w:color="auto"/>
                <w:bottom w:val="none" w:sz="0" w:space="0" w:color="auto"/>
                <w:right w:val="none" w:sz="0" w:space="0" w:color="auto"/>
              </w:divBdr>
              <w:divsChild>
                <w:div w:id="1542673547">
                  <w:marLeft w:val="0"/>
                  <w:marRight w:val="0"/>
                  <w:marTop w:val="0"/>
                  <w:marBottom w:val="0"/>
                  <w:divBdr>
                    <w:top w:val="none" w:sz="0" w:space="0" w:color="auto"/>
                    <w:left w:val="none" w:sz="0" w:space="0" w:color="auto"/>
                    <w:bottom w:val="none" w:sz="0" w:space="0" w:color="auto"/>
                    <w:right w:val="none" w:sz="0" w:space="0" w:color="auto"/>
                  </w:divBdr>
                </w:div>
              </w:divsChild>
            </w:div>
            <w:div w:id="1542673771">
              <w:marLeft w:val="0"/>
              <w:marRight w:val="0"/>
              <w:marTop w:val="0"/>
              <w:marBottom w:val="0"/>
              <w:divBdr>
                <w:top w:val="none" w:sz="0" w:space="0" w:color="auto"/>
                <w:left w:val="none" w:sz="0" w:space="0" w:color="auto"/>
                <w:bottom w:val="none" w:sz="0" w:space="0" w:color="auto"/>
                <w:right w:val="none" w:sz="0" w:space="0" w:color="auto"/>
              </w:divBdr>
              <w:divsChild>
                <w:div w:id="1542673836">
                  <w:marLeft w:val="0"/>
                  <w:marRight w:val="0"/>
                  <w:marTop w:val="0"/>
                  <w:marBottom w:val="0"/>
                  <w:divBdr>
                    <w:top w:val="none" w:sz="0" w:space="0" w:color="auto"/>
                    <w:left w:val="none" w:sz="0" w:space="0" w:color="auto"/>
                    <w:bottom w:val="none" w:sz="0" w:space="0" w:color="auto"/>
                    <w:right w:val="none" w:sz="0" w:space="0" w:color="auto"/>
                  </w:divBdr>
                </w:div>
              </w:divsChild>
            </w:div>
            <w:div w:id="1542673810">
              <w:marLeft w:val="0"/>
              <w:marRight w:val="0"/>
              <w:marTop w:val="0"/>
              <w:marBottom w:val="0"/>
              <w:divBdr>
                <w:top w:val="none" w:sz="0" w:space="0" w:color="auto"/>
                <w:left w:val="none" w:sz="0" w:space="0" w:color="auto"/>
                <w:bottom w:val="none" w:sz="0" w:space="0" w:color="auto"/>
                <w:right w:val="none" w:sz="0" w:space="0" w:color="auto"/>
              </w:divBdr>
              <w:divsChild>
                <w:div w:id="1542673757">
                  <w:marLeft w:val="0"/>
                  <w:marRight w:val="0"/>
                  <w:marTop w:val="0"/>
                  <w:marBottom w:val="0"/>
                  <w:divBdr>
                    <w:top w:val="none" w:sz="0" w:space="0" w:color="auto"/>
                    <w:left w:val="none" w:sz="0" w:space="0" w:color="auto"/>
                    <w:bottom w:val="none" w:sz="0" w:space="0" w:color="auto"/>
                    <w:right w:val="none" w:sz="0" w:space="0" w:color="auto"/>
                  </w:divBdr>
                </w:div>
              </w:divsChild>
            </w:div>
            <w:div w:id="1542673829">
              <w:marLeft w:val="0"/>
              <w:marRight w:val="0"/>
              <w:marTop w:val="0"/>
              <w:marBottom w:val="0"/>
              <w:divBdr>
                <w:top w:val="none" w:sz="0" w:space="0" w:color="auto"/>
                <w:left w:val="none" w:sz="0" w:space="0" w:color="auto"/>
                <w:bottom w:val="none" w:sz="0" w:space="0" w:color="auto"/>
                <w:right w:val="none" w:sz="0" w:space="0" w:color="auto"/>
              </w:divBdr>
              <w:divsChild>
                <w:div w:id="1542673630">
                  <w:marLeft w:val="0"/>
                  <w:marRight w:val="0"/>
                  <w:marTop w:val="0"/>
                  <w:marBottom w:val="0"/>
                  <w:divBdr>
                    <w:top w:val="none" w:sz="0" w:space="0" w:color="auto"/>
                    <w:left w:val="none" w:sz="0" w:space="0" w:color="auto"/>
                    <w:bottom w:val="none" w:sz="0" w:space="0" w:color="auto"/>
                    <w:right w:val="none" w:sz="0" w:space="0" w:color="auto"/>
                  </w:divBdr>
                </w:div>
              </w:divsChild>
            </w:div>
            <w:div w:id="1542673831">
              <w:marLeft w:val="0"/>
              <w:marRight w:val="0"/>
              <w:marTop w:val="0"/>
              <w:marBottom w:val="0"/>
              <w:divBdr>
                <w:top w:val="none" w:sz="0" w:space="0" w:color="auto"/>
                <w:left w:val="none" w:sz="0" w:space="0" w:color="auto"/>
                <w:bottom w:val="none" w:sz="0" w:space="0" w:color="auto"/>
                <w:right w:val="none" w:sz="0" w:space="0" w:color="auto"/>
              </w:divBdr>
              <w:divsChild>
                <w:div w:id="15426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674">
          <w:marLeft w:val="0"/>
          <w:marRight w:val="0"/>
          <w:marTop w:val="0"/>
          <w:marBottom w:val="0"/>
          <w:divBdr>
            <w:top w:val="none" w:sz="0" w:space="0" w:color="auto"/>
            <w:left w:val="none" w:sz="0" w:space="0" w:color="auto"/>
            <w:bottom w:val="none" w:sz="0" w:space="0" w:color="auto"/>
            <w:right w:val="none" w:sz="0" w:space="0" w:color="auto"/>
          </w:divBdr>
          <w:divsChild>
            <w:div w:id="1542673562">
              <w:marLeft w:val="0"/>
              <w:marRight w:val="0"/>
              <w:marTop w:val="0"/>
              <w:marBottom w:val="0"/>
              <w:divBdr>
                <w:top w:val="none" w:sz="0" w:space="0" w:color="auto"/>
                <w:left w:val="none" w:sz="0" w:space="0" w:color="auto"/>
                <w:bottom w:val="none" w:sz="0" w:space="0" w:color="auto"/>
                <w:right w:val="none" w:sz="0" w:space="0" w:color="auto"/>
              </w:divBdr>
              <w:divsChild>
                <w:div w:id="1542673743">
                  <w:marLeft w:val="0"/>
                  <w:marRight w:val="0"/>
                  <w:marTop w:val="0"/>
                  <w:marBottom w:val="0"/>
                  <w:divBdr>
                    <w:top w:val="none" w:sz="0" w:space="0" w:color="auto"/>
                    <w:left w:val="none" w:sz="0" w:space="0" w:color="auto"/>
                    <w:bottom w:val="none" w:sz="0" w:space="0" w:color="auto"/>
                    <w:right w:val="none" w:sz="0" w:space="0" w:color="auto"/>
                  </w:divBdr>
                </w:div>
              </w:divsChild>
            </w:div>
            <w:div w:id="1542673586">
              <w:marLeft w:val="0"/>
              <w:marRight w:val="0"/>
              <w:marTop w:val="0"/>
              <w:marBottom w:val="0"/>
              <w:divBdr>
                <w:top w:val="none" w:sz="0" w:space="0" w:color="auto"/>
                <w:left w:val="none" w:sz="0" w:space="0" w:color="auto"/>
                <w:bottom w:val="none" w:sz="0" w:space="0" w:color="auto"/>
                <w:right w:val="none" w:sz="0" w:space="0" w:color="auto"/>
              </w:divBdr>
              <w:divsChild>
                <w:div w:id="1542673823">
                  <w:marLeft w:val="0"/>
                  <w:marRight w:val="0"/>
                  <w:marTop w:val="0"/>
                  <w:marBottom w:val="0"/>
                  <w:divBdr>
                    <w:top w:val="none" w:sz="0" w:space="0" w:color="auto"/>
                    <w:left w:val="none" w:sz="0" w:space="0" w:color="auto"/>
                    <w:bottom w:val="none" w:sz="0" w:space="0" w:color="auto"/>
                    <w:right w:val="none" w:sz="0" w:space="0" w:color="auto"/>
                  </w:divBdr>
                </w:div>
              </w:divsChild>
            </w:div>
            <w:div w:id="1542673786">
              <w:marLeft w:val="0"/>
              <w:marRight w:val="0"/>
              <w:marTop w:val="0"/>
              <w:marBottom w:val="0"/>
              <w:divBdr>
                <w:top w:val="none" w:sz="0" w:space="0" w:color="auto"/>
                <w:left w:val="none" w:sz="0" w:space="0" w:color="auto"/>
                <w:bottom w:val="none" w:sz="0" w:space="0" w:color="auto"/>
                <w:right w:val="none" w:sz="0" w:space="0" w:color="auto"/>
              </w:divBdr>
              <w:divsChild>
                <w:div w:id="15426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712">
          <w:marLeft w:val="0"/>
          <w:marRight w:val="0"/>
          <w:marTop w:val="0"/>
          <w:marBottom w:val="0"/>
          <w:divBdr>
            <w:top w:val="none" w:sz="0" w:space="0" w:color="auto"/>
            <w:left w:val="none" w:sz="0" w:space="0" w:color="auto"/>
            <w:bottom w:val="none" w:sz="0" w:space="0" w:color="auto"/>
            <w:right w:val="none" w:sz="0" w:space="0" w:color="auto"/>
          </w:divBdr>
          <w:divsChild>
            <w:div w:id="1542673735">
              <w:marLeft w:val="0"/>
              <w:marRight w:val="0"/>
              <w:marTop w:val="0"/>
              <w:marBottom w:val="0"/>
              <w:divBdr>
                <w:top w:val="none" w:sz="0" w:space="0" w:color="auto"/>
                <w:left w:val="none" w:sz="0" w:space="0" w:color="auto"/>
                <w:bottom w:val="none" w:sz="0" w:space="0" w:color="auto"/>
                <w:right w:val="none" w:sz="0" w:space="0" w:color="auto"/>
              </w:divBdr>
              <w:divsChild>
                <w:div w:id="1542673565">
                  <w:marLeft w:val="0"/>
                  <w:marRight w:val="0"/>
                  <w:marTop w:val="0"/>
                  <w:marBottom w:val="0"/>
                  <w:divBdr>
                    <w:top w:val="none" w:sz="0" w:space="0" w:color="auto"/>
                    <w:left w:val="none" w:sz="0" w:space="0" w:color="auto"/>
                    <w:bottom w:val="none" w:sz="0" w:space="0" w:color="auto"/>
                    <w:right w:val="none" w:sz="0" w:space="0" w:color="auto"/>
                  </w:divBdr>
                </w:div>
              </w:divsChild>
            </w:div>
            <w:div w:id="1542673783">
              <w:marLeft w:val="0"/>
              <w:marRight w:val="0"/>
              <w:marTop w:val="0"/>
              <w:marBottom w:val="0"/>
              <w:divBdr>
                <w:top w:val="none" w:sz="0" w:space="0" w:color="auto"/>
                <w:left w:val="none" w:sz="0" w:space="0" w:color="auto"/>
                <w:bottom w:val="none" w:sz="0" w:space="0" w:color="auto"/>
                <w:right w:val="none" w:sz="0" w:space="0" w:color="auto"/>
              </w:divBdr>
              <w:divsChild>
                <w:div w:id="1542673646">
                  <w:marLeft w:val="0"/>
                  <w:marRight w:val="0"/>
                  <w:marTop w:val="0"/>
                  <w:marBottom w:val="0"/>
                  <w:divBdr>
                    <w:top w:val="none" w:sz="0" w:space="0" w:color="auto"/>
                    <w:left w:val="none" w:sz="0" w:space="0" w:color="auto"/>
                    <w:bottom w:val="none" w:sz="0" w:space="0" w:color="auto"/>
                    <w:right w:val="none" w:sz="0" w:space="0" w:color="auto"/>
                  </w:divBdr>
                </w:div>
              </w:divsChild>
            </w:div>
            <w:div w:id="1542673797">
              <w:marLeft w:val="0"/>
              <w:marRight w:val="0"/>
              <w:marTop w:val="0"/>
              <w:marBottom w:val="0"/>
              <w:divBdr>
                <w:top w:val="none" w:sz="0" w:space="0" w:color="auto"/>
                <w:left w:val="none" w:sz="0" w:space="0" w:color="auto"/>
                <w:bottom w:val="none" w:sz="0" w:space="0" w:color="auto"/>
                <w:right w:val="none" w:sz="0" w:space="0" w:color="auto"/>
              </w:divBdr>
              <w:divsChild>
                <w:div w:id="1542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744">
          <w:marLeft w:val="0"/>
          <w:marRight w:val="0"/>
          <w:marTop w:val="0"/>
          <w:marBottom w:val="0"/>
          <w:divBdr>
            <w:top w:val="none" w:sz="0" w:space="0" w:color="auto"/>
            <w:left w:val="none" w:sz="0" w:space="0" w:color="auto"/>
            <w:bottom w:val="none" w:sz="0" w:space="0" w:color="auto"/>
            <w:right w:val="none" w:sz="0" w:space="0" w:color="auto"/>
          </w:divBdr>
          <w:divsChild>
            <w:div w:id="1542673592">
              <w:marLeft w:val="0"/>
              <w:marRight w:val="0"/>
              <w:marTop w:val="0"/>
              <w:marBottom w:val="0"/>
              <w:divBdr>
                <w:top w:val="none" w:sz="0" w:space="0" w:color="auto"/>
                <w:left w:val="none" w:sz="0" w:space="0" w:color="auto"/>
                <w:bottom w:val="none" w:sz="0" w:space="0" w:color="auto"/>
                <w:right w:val="none" w:sz="0" w:space="0" w:color="auto"/>
              </w:divBdr>
              <w:divsChild>
                <w:div w:id="1542673527">
                  <w:marLeft w:val="0"/>
                  <w:marRight w:val="0"/>
                  <w:marTop w:val="0"/>
                  <w:marBottom w:val="0"/>
                  <w:divBdr>
                    <w:top w:val="none" w:sz="0" w:space="0" w:color="auto"/>
                    <w:left w:val="none" w:sz="0" w:space="0" w:color="auto"/>
                    <w:bottom w:val="none" w:sz="0" w:space="0" w:color="auto"/>
                    <w:right w:val="none" w:sz="0" w:space="0" w:color="auto"/>
                  </w:divBdr>
                </w:div>
              </w:divsChild>
            </w:div>
            <w:div w:id="1542673725">
              <w:marLeft w:val="0"/>
              <w:marRight w:val="0"/>
              <w:marTop w:val="0"/>
              <w:marBottom w:val="0"/>
              <w:divBdr>
                <w:top w:val="none" w:sz="0" w:space="0" w:color="auto"/>
                <w:left w:val="none" w:sz="0" w:space="0" w:color="auto"/>
                <w:bottom w:val="none" w:sz="0" w:space="0" w:color="auto"/>
                <w:right w:val="none" w:sz="0" w:space="0" w:color="auto"/>
              </w:divBdr>
              <w:divsChild>
                <w:div w:id="1542673607">
                  <w:marLeft w:val="0"/>
                  <w:marRight w:val="0"/>
                  <w:marTop w:val="0"/>
                  <w:marBottom w:val="0"/>
                  <w:divBdr>
                    <w:top w:val="none" w:sz="0" w:space="0" w:color="auto"/>
                    <w:left w:val="none" w:sz="0" w:space="0" w:color="auto"/>
                    <w:bottom w:val="none" w:sz="0" w:space="0" w:color="auto"/>
                    <w:right w:val="none" w:sz="0" w:space="0" w:color="auto"/>
                  </w:divBdr>
                </w:div>
              </w:divsChild>
            </w:div>
            <w:div w:id="1542673806">
              <w:marLeft w:val="0"/>
              <w:marRight w:val="0"/>
              <w:marTop w:val="0"/>
              <w:marBottom w:val="0"/>
              <w:divBdr>
                <w:top w:val="none" w:sz="0" w:space="0" w:color="auto"/>
                <w:left w:val="none" w:sz="0" w:space="0" w:color="auto"/>
                <w:bottom w:val="none" w:sz="0" w:space="0" w:color="auto"/>
                <w:right w:val="none" w:sz="0" w:space="0" w:color="auto"/>
              </w:divBdr>
              <w:divsChild>
                <w:div w:id="15426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750">
          <w:marLeft w:val="0"/>
          <w:marRight w:val="0"/>
          <w:marTop w:val="0"/>
          <w:marBottom w:val="0"/>
          <w:divBdr>
            <w:top w:val="none" w:sz="0" w:space="0" w:color="auto"/>
            <w:left w:val="none" w:sz="0" w:space="0" w:color="auto"/>
            <w:bottom w:val="none" w:sz="0" w:space="0" w:color="auto"/>
            <w:right w:val="none" w:sz="0" w:space="0" w:color="auto"/>
          </w:divBdr>
          <w:divsChild>
            <w:div w:id="1542673553">
              <w:marLeft w:val="0"/>
              <w:marRight w:val="0"/>
              <w:marTop w:val="0"/>
              <w:marBottom w:val="0"/>
              <w:divBdr>
                <w:top w:val="none" w:sz="0" w:space="0" w:color="auto"/>
                <w:left w:val="none" w:sz="0" w:space="0" w:color="auto"/>
                <w:bottom w:val="none" w:sz="0" w:space="0" w:color="auto"/>
                <w:right w:val="none" w:sz="0" w:space="0" w:color="auto"/>
              </w:divBdr>
              <w:divsChild>
                <w:div w:id="1542673531">
                  <w:marLeft w:val="0"/>
                  <w:marRight w:val="0"/>
                  <w:marTop w:val="0"/>
                  <w:marBottom w:val="0"/>
                  <w:divBdr>
                    <w:top w:val="none" w:sz="0" w:space="0" w:color="auto"/>
                    <w:left w:val="none" w:sz="0" w:space="0" w:color="auto"/>
                    <w:bottom w:val="none" w:sz="0" w:space="0" w:color="auto"/>
                    <w:right w:val="none" w:sz="0" w:space="0" w:color="auto"/>
                  </w:divBdr>
                </w:div>
              </w:divsChild>
            </w:div>
            <w:div w:id="1542673591">
              <w:marLeft w:val="0"/>
              <w:marRight w:val="0"/>
              <w:marTop w:val="0"/>
              <w:marBottom w:val="0"/>
              <w:divBdr>
                <w:top w:val="none" w:sz="0" w:space="0" w:color="auto"/>
                <w:left w:val="none" w:sz="0" w:space="0" w:color="auto"/>
                <w:bottom w:val="none" w:sz="0" w:space="0" w:color="auto"/>
                <w:right w:val="none" w:sz="0" w:space="0" w:color="auto"/>
              </w:divBdr>
              <w:divsChild>
                <w:div w:id="1542673513">
                  <w:marLeft w:val="0"/>
                  <w:marRight w:val="0"/>
                  <w:marTop w:val="0"/>
                  <w:marBottom w:val="0"/>
                  <w:divBdr>
                    <w:top w:val="none" w:sz="0" w:space="0" w:color="auto"/>
                    <w:left w:val="none" w:sz="0" w:space="0" w:color="auto"/>
                    <w:bottom w:val="none" w:sz="0" w:space="0" w:color="auto"/>
                    <w:right w:val="none" w:sz="0" w:space="0" w:color="auto"/>
                  </w:divBdr>
                </w:div>
              </w:divsChild>
            </w:div>
            <w:div w:id="1542673865">
              <w:marLeft w:val="0"/>
              <w:marRight w:val="0"/>
              <w:marTop w:val="0"/>
              <w:marBottom w:val="0"/>
              <w:divBdr>
                <w:top w:val="none" w:sz="0" w:space="0" w:color="auto"/>
                <w:left w:val="none" w:sz="0" w:space="0" w:color="auto"/>
                <w:bottom w:val="none" w:sz="0" w:space="0" w:color="auto"/>
                <w:right w:val="none" w:sz="0" w:space="0" w:color="auto"/>
              </w:divBdr>
              <w:divsChild>
                <w:div w:id="15426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755">
          <w:marLeft w:val="0"/>
          <w:marRight w:val="0"/>
          <w:marTop w:val="0"/>
          <w:marBottom w:val="0"/>
          <w:divBdr>
            <w:top w:val="none" w:sz="0" w:space="0" w:color="auto"/>
            <w:left w:val="none" w:sz="0" w:space="0" w:color="auto"/>
            <w:bottom w:val="none" w:sz="0" w:space="0" w:color="auto"/>
            <w:right w:val="none" w:sz="0" w:space="0" w:color="auto"/>
          </w:divBdr>
          <w:divsChild>
            <w:div w:id="1542673672">
              <w:marLeft w:val="0"/>
              <w:marRight w:val="0"/>
              <w:marTop w:val="0"/>
              <w:marBottom w:val="0"/>
              <w:divBdr>
                <w:top w:val="none" w:sz="0" w:space="0" w:color="auto"/>
                <w:left w:val="none" w:sz="0" w:space="0" w:color="auto"/>
                <w:bottom w:val="none" w:sz="0" w:space="0" w:color="auto"/>
                <w:right w:val="none" w:sz="0" w:space="0" w:color="auto"/>
              </w:divBdr>
              <w:divsChild>
                <w:div w:id="1542673472">
                  <w:marLeft w:val="0"/>
                  <w:marRight w:val="0"/>
                  <w:marTop w:val="0"/>
                  <w:marBottom w:val="0"/>
                  <w:divBdr>
                    <w:top w:val="none" w:sz="0" w:space="0" w:color="auto"/>
                    <w:left w:val="none" w:sz="0" w:space="0" w:color="auto"/>
                    <w:bottom w:val="none" w:sz="0" w:space="0" w:color="auto"/>
                    <w:right w:val="none" w:sz="0" w:space="0" w:color="auto"/>
                  </w:divBdr>
                  <w:divsChild>
                    <w:div w:id="1542673566">
                      <w:marLeft w:val="0"/>
                      <w:marRight w:val="0"/>
                      <w:marTop w:val="0"/>
                      <w:marBottom w:val="0"/>
                      <w:divBdr>
                        <w:top w:val="none" w:sz="0" w:space="0" w:color="auto"/>
                        <w:left w:val="none" w:sz="0" w:space="0" w:color="auto"/>
                        <w:bottom w:val="none" w:sz="0" w:space="0" w:color="auto"/>
                        <w:right w:val="none" w:sz="0" w:space="0" w:color="auto"/>
                      </w:divBdr>
                    </w:div>
                  </w:divsChild>
                </w:div>
                <w:div w:id="1542673474">
                  <w:marLeft w:val="0"/>
                  <w:marRight w:val="0"/>
                  <w:marTop w:val="0"/>
                  <w:marBottom w:val="0"/>
                  <w:divBdr>
                    <w:top w:val="none" w:sz="0" w:space="0" w:color="auto"/>
                    <w:left w:val="none" w:sz="0" w:space="0" w:color="auto"/>
                    <w:bottom w:val="none" w:sz="0" w:space="0" w:color="auto"/>
                    <w:right w:val="none" w:sz="0" w:space="0" w:color="auto"/>
                  </w:divBdr>
                  <w:divsChild>
                    <w:div w:id="1542673825">
                      <w:marLeft w:val="0"/>
                      <w:marRight w:val="0"/>
                      <w:marTop w:val="0"/>
                      <w:marBottom w:val="0"/>
                      <w:divBdr>
                        <w:top w:val="none" w:sz="0" w:space="0" w:color="auto"/>
                        <w:left w:val="none" w:sz="0" w:space="0" w:color="auto"/>
                        <w:bottom w:val="none" w:sz="0" w:space="0" w:color="auto"/>
                        <w:right w:val="none" w:sz="0" w:space="0" w:color="auto"/>
                      </w:divBdr>
                    </w:div>
                  </w:divsChild>
                </w:div>
                <w:div w:id="1542673483">
                  <w:marLeft w:val="0"/>
                  <w:marRight w:val="0"/>
                  <w:marTop w:val="0"/>
                  <w:marBottom w:val="0"/>
                  <w:divBdr>
                    <w:top w:val="none" w:sz="0" w:space="0" w:color="auto"/>
                    <w:left w:val="none" w:sz="0" w:space="0" w:color="auto"/>
                    <w:bottom w:val="none" w:sz="0" w:space="0" w:color="auto"/>
                    <w:right w:val="none" w:sz="0" w:space="0" w:color="auto"/>
                  </w:divBdr>
                  <w:divsChild>
                    <w:div w:id="1542673499">
                      <w:marLeft w:val="0"/>
                      <w:marRight w:val="0"/>
                      <w:marTop w:val="0"/>
                      <w:marBottom w:val="0"/>
                      <w:divBdr>
                        <w:top w:val="none" w:sz="0" w:space="0" w:color="auto"/>
                        <w:left w:val="none" w:sz="0" w:space="0" w:color="auto"/>
                        <w:bottom w:val="none" w:sz="0" w:space="0" w:color="auto"/>
                        <w:right w:val="none" w:sz="0" w:space="0" w:color="auto"/>
                      </w:divBdr>
                    </w:div>
                  </w:divsChild>
                </w:div>
                <w:div w:id="1542673486">
                  <w:marLeft w:val="0"/>
                  <w:marRight w:val="0"/>
                  <w:marTop w:val="0"/>
                  <w:marBottom w:val="0"/>
                  <w:divBdr>
                    <w:top w:val="none" w:sz="0" w:space="0" w:color="auto"/>
                    <w:left w:val="none" w:sz="0" w:space="0" w:color="auto"/>
                    <w:bottom w:val="none" w:sz="0" w:space="0" w:color="auto"/>
                    <w:right w:val="none" w:sz="0" w:space="0" w:color="auto"/>
                  </w:divBdr>
                  <w:divsChild>
                    <w:div w:id="1542673814">
                      <w:marLeft w:val="0"/>
                      <w:marRight w:val="0"/>
                      <w:marTop w:val="0"/>
                      <w:marBottom w:val="0"/>
                      <w:divBdr>
                        <w:top w:val="none" w:sz="0" w:space="0" w:color="auto"/>
                        <w:left w:val="none" w:sz="0" w:space="0" w:color="auto"/>
                        <w:bottom w:val="none" w:sz="0" w:space="0" w:color="auto"/>
                        <w:right w:val="none" w:sz="0" w:space="0" w:color="auto"/>
                      </w:divBdr>
                    </w:div>
                  </w:divsChild>
                </w:div>
                <w:div w:id="1542673488">
                  <w:marLeft w:val="0"/>
                  <w:marRight w:val="0"/>
                  <w:marTop w:val="0"/>
                  <w:marBottom w:val="0"/>
                  <w:divBdr>
                    <w:top w:val="none" w:sz="0" w:space="0" w:color="auto"/>
                    <w:left w:val="none" w:sz="0" w:space="0" w:color="auto"/>
                    <w:bottom w:val="none" w:sz="0" w:space="0" w:color="auto"/>
                    <w:right w:val="none" w:sz="0" w:space="0" w:color="auto"/>
                  </w:divBdr>
                  <w:divsChild>
                    <w:div w:id="1542673549">
                      <w:marLeft w:val="0"/>
                      <w:marRight w:val="0"/>
                      <w:marTop w:val="0"/>
                      <w:marBottom w:val="0"/>
                      <w:divBdr>
                        <w:top w:val="none" w:sz="0" w:space="0" w:color="auto"/>
                        <w:left w:val="none" w:sz="0" w:space="0" w:color="auto"/>
                        <w:bottom w:val="none" w:sz="0" w:space="0" w:color="auto"/>
                        <w:right w:val="none" w:sz="0" w:space="0" w:color="auto"/>
                      </w:divBdr>
                    </w:div>
                  </w:divsChild>
                </w:div>
                <w:div w:id="1542673492">
                  <w:marLeft w:val="0"/>
                  <w:marRight w:val="0"/>
                  <w:marTop w:val="0"/>
                  <w:marBottom w:val="0"/>
                  <w:divBdr>
                    <w:top w:val="none" w:sz="0" w:space="0" w:color="auto"/>
                    <w:left w:val="none" w:sz="0" w:space="0" w:color="auto"/>
                    <w:bottom w:val="none" w:sz="0" w:space="0" w:color="auto"/>
                    <w:right w:val="none" w:sz="0" w:space="0" w:color="auto"/>
                  </w:divBdr>
                  <w:divsChild>
                    <w:div w:id="1542673628">
                      <w:marLeft w:val="0"/>
                      <w:marRight w:val="0"/>
                      <w:marTop w:val="0"/>
                      <w:marBottom w:val="0"/>
                      <w:divBdr>
                        <w:top w:val="none" w:sz="0" w:space="0" w:color="auto"/>
                        <w:left w:val="none" w:sz="0" w:space="0" w:color="auto"/>
                        <w:bottom w:val="none" w:sz="0" w:space="0" w:color="auto"/>
                        <w:right w:val="none" w:sz="0" w:space="0" w:color="auto"/>
                      </w:divBdr>
                    </w:div>
                  </w:divsChild>
                </w:div>
                <w:div w:id="1542673505">
                  <w:marLeft w:val="0"/>
                  <w:marRight w:val="0"/>
                  <w:marTop w:val="0"/>
                  <w:marBottom w:val="0"/>
                  <w:divBdr>
                    <w:top w:val="none" w:sz="0" w:space="0" w:color="auto"/>
                    <w:left w:val="none" w:sz="0" w:space="0" w:color="auto"/>
                    <w:bottom w:val="none" w:sz="0" w:space="0" w:color="auto"/>
                    <w:right w:val="none" w:sz="0" w:space="0" w:color="auto"/>
                  </w:divBdr>
                  <w:divsChild>
                    <w:div w:id="1542673593">
                      <w:marLeft w:val="0"/>
                      <w:marRight w:val="0"/>
                      <w:marTop w:val="0"/>
                      <w:marBottom w:val="0"/>
                      <w:divBdr>
                        <w:top w:val="none" w:sz="0" w:space="0" w:color="auto"/>
                        <w:left w:val="none" w:sz="0" w:space="0" w:color="auto"/>
                        <w:bottom w:val="none" w:sz="0" w:space="0" w:color="auto"/>
                        <w:right w:val="none" w:sz="0" w:space="0" w:color="auto"/>
                      </w:divBdr>
                    </w:div>
                  </w:divsChild>
                </w:div>
                <w:div w:id="1542673514">
                  <w:marLeft w:val="0"/>
                  <w:marRight w:val="0"/>
                  <w:marTop w:val="0"/>
                  <w:marBottom w:val="0"/>
                  <w:divBdr>
                    <w:top w:val="none" w:sz="0" w:space="0" w:color="auto"/>
                    <w:left w:val="none" w:sz="0" w:space="0" w:color="auto"/>
                    <w:bottom w:val="none" w:sz="0" w:space="0" w:color="auto"/>
                    <w:right w:val="none" w:sz="0" w:space="0" w:color="auto"/>
                  </w:divBdr>
                  <w:divsChild>
                    <w:div w:id="1542673493">
                      <w:marLeft w:val="0"/>
                      <w:marRight w:val="0"/>
                      <w:marTop w:val="0"/>
                      <w:marBottom w:val="0"/>
                      <w:divBdr>
                        <w:top w:val="none" w:sz="0" w:space="0" w:color="auto"/>
                        <w:left w:val="none" w:sz="0" w:space="0" w:color="auto"/>
                        <w:bottom w:val="none" w:sz="0" w:space="0" w:color="auto"/>
                        <w:right w:val="none" w:sz="0" w:space="0" w:color="auto"/>
                      </w:divBdr>
                    </w:div>
                  </w:divsChild>
                </w:div>
                <w:div w:id="1542673515">
                  <w:marLeft w:val="0"/>
                  <w:marRight w:val="0"/>
                  <w:marTop w:val="0"/>
                  <w:marBottom w:val="0"/>
                  <w:divBdr>
                    <w:top w:val="none" w:sz="0" w:space="0" w:color="auto"/>
                    <w:left w:val="none" w:sz="0" w:space="0" w:color="auto"/>
                    <w:bottom w:val="none" w:sz="0" w:space="0" w:color="auto"/>
                    <w:right w:val="none" w:sz="0" w:space="0" w:color="auto"/>
                  </w:divBdr>
                  <w:divsChild>
                    <w:div w:id="1542673812">
                      <w:marLeft w:val="0"/>
                      <w:marRight w:val="0"/>
                      <w:marTop w:val="0"/>
                      <w:marBottom w:val="0"/>
                      <w:divBdr>
                        <w:top w:val="none" w:sz="0" w:space="0" w:color="auto"/>
                        <w:left w:val="none" w:sz="0" w:space="0" w:color="auto"/>
                        <w:bottom w:val="none" w:sz="0" w:space="0" w:color="auto"/>
                        <w:right w:val="none" w:sz="0" w:space="0" w:color="auto"/>
                      </w:divBdr>
                    </w:div>
                  </w:divsChild>
                </w:div>
                <w:div w:id="1542673517">
                  <w:marLeft w:val="0"/>
                  <w:marRight w:val="0"/>
                  <w:marTop w:val="0"/>
                  <w:marBottom w:val="0"/>
                  <w:divBdr>
                    <w:top w:val="none" w:sz="0" w:space="0" w:color="auto"/>
                    <w:left w:val="none" w:sz="0" w:space="0" w:color="auto"/>
                    <w:bottom w:val="none" w:sz="0" w:space="0" w:color="auto"/>
                    <w:right w:val="none" w:sz="0" w:space="0" w:color="auto"/>
                  </w:divBdr>
                  <w:divsChild>
                    <w:div w:id="1542673666">
                      <w:marLeft w:val="0"/>
                      <w:marRight w:val="0"/>
                      <w:marTop w:val="0"/>
                      <w:marBottom w:val="0"/>
                      <w:divBdr>
                        <w:top w:val="none" w:sz="0" w:space="0" w:color="auto"/>
                        <w:left w:val="none" w:sz="0" w:space="0" w:color="auto"/>
                        <w:bottom w:val="none" w:sz="0" w:space="0" w:color="auto"/>
                        <w:right w:val="none" w:sz="0" w:space="0" w:color="auto"/>
                      </w:divBdr>
                    </w:div>
                  </w:divsChild>
                </w:div>
                <w:div w:id="1542673521">
                  <w:marLeft w:val="0"/>
                  <w:marRight w:val="0"/>
                  <w:marTop w:val="0"/>
                  <w:marBottom w:val="0"/>
                  <w:divBdr>
                    <w:top w:val="none" w:sz="0" w:space="0" w:color="auto"/>
                    <w:left w:val="none" w:sz="0" w:space="0" w:color="auto"/>
                    <w:bottom w:val="none" w:sz="0" w:space="0" w:color="auto"/>
                    <w:right w:val="none" w:sz="0" w:space="0" w:color="auto"/>
                  </w:divBdr>
                  <w:divsChild>
                    <w:div w:id="1542673600">
                      <w:marLeft w:val="0"/>
                      <w:marRight w:val="0"/>
                      <w:marTop w:val="0"/>
                      <w:marBottom w:val="0"/>
                      <w:divBdr>
                        <w:top w:val="none" w:sz="0" w:space="0" w:color="auto"/>
                        <w:left w:val="none" w:sz="0" w:space="0" w:color="auto"/>
                        <w:bottom w:val="none" w:sz="0" w:space="0" w:color="auto"/>
                        <w:right w:val="none" w:sz="0" w:space="0" w:color="auto"/>
                      </w:divBdr>
                    </w:div>
                  </w:divsChild>
                </w:div>
                <w:div w:id="1542673534">
                  <w:marLeft w:val="0"/>
                  <w:marRight w:val="0"/>
                  <w:marTop w:val="0"/>
                  <w:marBottom w:val="0"/>
                  <w:divBdr>
                    <w:top w:val="none" w:sz="0" w:space="0" w:color="auto"/>
                    <w:left w:val="none" w:sz="0" w:space="0" w:color="auto"/>
                    <w:bottom w:val="none" w:sz="0" w:space="0" w:color="auto"/>
                    <w:right w:val="none" w:sz="0" w:space="0" w:color="auto"/>
                  </w:divBdr>
                  <w:divsChild>
                    <w:div w:id="1542673711">
                      <w:marLeft w:val="0"/>
                      <w:marRight w:val="0"/>
                      <w:marTop w:val="0"/>
                      <w:marBottom w:val="0"/>
                      <w:divBdr>
                        <w:top w:val="none" w:sz="0" w:space="0" w:color="auto"/>
                        <w:left w:val="none" w:sz="0" w:space="0" w:color="auto"/>
                        <w:bottom w:val="none" w:sz="0" w:space="0" w:color="auto"/>
                        <w:right w:val="none" w:sz="0" w:space="0" w:color="auto"/>
                      </w:divBdr>
                    </w:div>
                  </w:divsChild>
                </w:div>
                <w:div w:id="1542673538">
                  <w:marLeft w:val="0"/>
                  <w:marRight w:val="0"/>
                  <w:marTop w:val="0"/>
                  <w:marBottom w:val="0"/>
                  <w:divBdr>
                    <w:top w:val="none" w:sz="0" w:space="0" w:color="auto"/>
                    <w:left w:val="none" w:sz="0" w:space="0" w:color="auto"/>
                    <w:bottom w:val="none" w:sz="0" w:space="0" w:color="auto"/>
                    <w:right w:val="none" w:sz="0" w:space="0" w:color="auto"/>
                  </w:divBdr>
                  <w:divsChild>
                    <w:div w:id="1542673625">
                      <w:marLeft w:val="0"/>
                      <w:marRight w:val="0"/>
                      <w:marTop w:val="0"/>
                      <w:marBottom w:val="0"/>
                      <w:divBdr>
                        <w:top w:val="none" w:sz="0" w:space="0" w:color="auto"/>
                        <w:left w:val="none" w:sz="0" w:space="0" w:color="auto"/>
                        <w:bottom w:val="none" w:sz="0" w:space="0" w:color="auto"/>
                        <w:right w:val="none" w:sz="0" w:space="0" w:color="auto"/>
                      </w:divBdr>
                    </w:div>
                  </w:divsChild>
                </w:div>
                <w:div w:id="1542673550">
                  <w:marLeft w:val="0"/>
                  <w:marRight w:val="0"/>
                  <w:marTop w:val="0"/>
                  <w:marBottom w:val="0"/>
                  <w:divBdr>
                    <w:top w:val="none" w:sz="0" w:space="0" w:color="auto"/>
                    <w:left w:val="none" w:sz="0" w:space="0" w:color="auto"/>
                    <w:bottom w:val="none" w:sz="0" w:space="0" w:color="auto"/>
                    <w:right w:val="none" w:sz="0" w:space="0" w:color="auto"/>
                  </w:divBdr>
                  <w:divsChild>
                    <w:div w:id="1542673497">
                      <w:marLeft w:val="0"/>
                      <w:marRight w:val="0"/>
                      <w:marTop w:val="0"/>
                      <w:marBottom w:val="0"/>
                      <w:divBdr>
                        <w:top w:val="none" w:sz="0" w:space="0" w:color="auto"/>
                        <w:left w:val="none" w:sz="0" w:space="0" w:color="auto"/>
                        <w:bottom w:val="none" w:sz="0" w:space="0" w:color="auto"/>
                        <w:right w:val="none" w:sz="0" w:space="0" w:color="auto"/>
                      </w:divBdr>
                    </w:div>
                  </w:divsChild>
                </w:div>
                <w:div w:id="1542673560">
                  <w:marLeft w:val="0"/>
                  <w:marRight w:val="0"/>
                  <w:marTop w:val="0"/>
                  <w:marBottom w:val="0"/>
                  <w:divBdr>
                    <w:top w:val="none" w:sz="0" w:space="0" w:color="auto"/>
                    <w:left w:val="none" w:sz="0" w:space="0" w:color="auto"/>
                    <w:bottom w:val="none" w:sz="0" w:space="0" w:color="auto"/>
                    <w:right w:val="none" w:sz="0" w:space="0" w:color="auto"/>
                  </w:divBdr>
                  <w:divsChild>
                    <w:div w:id="1542673766">
                      <w:marLeft w:val="0"/>
                      <w:marRight w:val="0"/>
                      <w:marTop w:val="0"/>
                      <w:marBottom w:val="0"/>
                      <w:divBdr>
                        <w:top w:val="none" w:sz="0" w:space="0" w:color="auto"/>
                        <w:left w:val="none" w:sz="0" w:space="0" w:color="auto"/>
                        <w:bottom w:val="none" w:sz="0" w:space="0" w:color="auto"/>
                        <w:right w:val="none" w:sz="0" w:space="0" w:color="auto"/>
                      </w:divBdr>
                    </w:div>
                  </w:divsChild>
                </w:div>
                <w:div w:id="1542673564">
                  <w:marLeft w:val="0"/>
                  <w:marRight w:val="0"/>
                  <w:marTop w:val="0"/>
                  <w:marBottom w:val="0"/>
                  <w:divBdr>
                    <w:top w:val="none" w:sz="0" w:space="0" w:color="auto"/>
                    <w:left w:val="none" w:sz="0" w:space="0" w:color="auto"/>
                    <w:bottom w:val="none" w:sz="0" w:space="0" w:color="auto"/>
                    <w:right w:val="none" w:sz="0" w:space="0" w:color="auto"/>
                  </w:divBdr>
                  <w:divsChild>
                    <w:div w:id="1542673629">
                      <w:marLeft w:val="0"/>
                      <w:marRight w:val="0"/>
                      <w:marTop w:val="0"/>
                      <w:marBottom w:val="0"/>
                      <w:divBdr>
                        <w:top w:val="none" w:sz="0" w:space="0" w:color="auto"/>
                        <w:left w:val="none" w:sz="0" w:space="0" w:color="auto"/>
                        <w:bottom w:val="none" w:sz="0" w:space="0" w:color="auto"/>
                        <w:right w:val="none" w:sz="0" w:space="0" w:color="auto"/>
                      </w:divBdr>
                    </w:div>
                  </w:divsChild>
                </w:div>
                <w:div w:id="1542673569">
                  <w:marLeft w:val="0"/>
                  <w:marRight w:val="0"/>
                  <w:marTop w:val="0"/>
                  <w:marBottom w:val="0"/>
                  <w:divBdr>
                    <w:top w:val="none" w:sz="0" w:space="0" w:color="auto"/>
                    <w:left w:val="none" w:sz="0" w:space="0" w:color="auto"/>
                    <w:bottom w:val="none" w:sz="0" w:space="0" w:color="auto"/>
                    <w:right w:val="none" w:sz="0" w:space="0" w:color="auto"/>
                  </w:divBdr>
                  <w:divsChild>
                    <w:div w:id="1542673654">
                      <w:marLeft w:val="0"/>
                      <w:marRight w:val="0"/>
                      <w:marTop w:val="0"/>
                      <w:marBottom w:val="0"/>
                      <w:divBdr>
                        <w:top w:val="none" w:sz="0" w:space="0" w:color="auto"/>
                        <w:left w:val="none" w:sz="0" w:space="0" w:color="auto"/>
                        <w:bottom w:val="none" w:sz="0" w:space="0" w:color="auto"/>
                        <w:right w:val="none" w:sz="0" w:space="0" w:color="auto"/>
                      </w:divBdr>
                    </w:div>
                  </w:divsChild>
                </w:div>
                <w:div w:id="1542673577">
                  <w:marLeft w:val="0"/>
                  <w:marRight w:val="0"/>
                  <w:marTop w:val="0"/>
                  <w:marBottom w:val="0"/>
                  <w:divBdr>
                    <w:top w:val="none" w:sz="0" w:space="0" w:color="auto"/>
                    <w:left w:val="none" w:sz="0" w:space="0" w:color="auto"/>
                    <w:bottom w:val="none" w:sz="0" w:space="0" w:color="auto"/>
                    <w:right w:val="none" w:sz="0" w:space="0" w:color="auto"/>
                  </w:divBdr>
                  <w:divsChild>
                    <w:div w:id="1542673698">
                      <w:marLeft w:val="0"/>
                      <w:marRight w:val="0"/>
                      <w:marTop w:val="0"/>
                      <w:marBottom w:val="0"/>
                      <w:divBdr>
                        <w:top w:val="none" w:sz="0" w:space="0" w:color="auto"/>
                        <w:left w:val="none" w:sz="0" w:space="0" w:color="auto"/>
                        <w:bottom w:val="none" w:sz="0" w:space="0" w:color="auto"/>
                        <w:right w:val="none" w:sz="0" w:space="0" w:color="auto"/>
                      </w:divBdr>
                    </w:div>
                  </w:divsChild>
                </w:div>
                <w:div w:id="1542673583">
                  <w:marLeft w:val="0"/>
                  <w:marRight w:val="0"/>
                  <w:marTop w:val="0"/>
                  <w:marBottom w:val="0"/>
                  <w:divBdr>
                    <w:top w:val="none" w:sz="0" w:space="0" w:color="auto"/>
                    <w:left w:val="none" w:sz="0" w:space="0" w:color="auto"/>
                    <w:bottom w:val="none" w:sz="0" w:space="0" w:color="auto"/>
                    <w:right w:val="none" w:sz="0" w:space="0" w:color="auto"/>
                  </w:divBdr>
                  <w:divsChild>
                    <w:div w:id="1542673857">
                      <w:marLeft w:val="0"/>
                      <w:marRight w:val="0"/>
                      <w:marTop w:val="0"/>
                      <w:marBottom w:val="0"/>
                      <w:divBdr>
                        <w:top w:val="none" w:sz="0" w:space="0" w:color="auto"/>
                        <w:left w:val="none" w:sz="0" w:space="0" w:color="auto"/>
                        <w:bottom w:val="none" w:sz="0" w:space="0" w:color="auto"/>
                        <w:right w:val="none" w:sz="0" w:space="0" w:color="auto"/>
                      </w:divBdr>
                    </w:div>
                  </w:divsChild>
                </w:div>
                <w:div w:id="1542673609">
                  <w:marLeft w:val="0"/>
                  <w:marRight w:val="0"/>
                  <w:marTop w:val="0"/>
                  <w:marBottom w:val="0"/>
                  <w:divBdr>
                    <w:top w:val="none" w:sz="0" w:space="0" w:color="auto"/>
                    <w:left w:val="none" w:sz="0" w:space="0" w:color="auto"/>
                    <w:bottom w:val="none" w:sz="0" w:space="0" w:color="auto"/>
                    <w:right w:val="none" w:sz="0" w:space="0" w:color="auto"/>
                  </w:divBdr>
                  <w:divsChild>
                    <w:div w:id="1542673762">
                      <w:marLeft w:val="0"/>
                      <w:marRight w:val="0"/>
                      <w:marTop w:val="0"/>
                      <w:marBottom w:val="0"/>
                      <w:divBdr>
                        <w:top w:val="none" w:sz="0" w:space="0" w:color="auto"/>
                        <w:left w:val="none" w:sz="0" w:space="0" w:color="auto"/>
                        <w:bottom w:val="none" w:sz="0" w:space="0" w:color="auto"/>
                        <w:right w:val="none" w:sz="0" w:space="0" w:color="auto"/>
                      </w:divBdr>
                    </w:div>
                  </w:divsChild>
                </w:div>
                <w:div w:id="1542673624">
                  <w:marLeft w:val="0"/>
                  <w:marRight w:val="0"/>
                  <w:marTop w:val="0"/>
                  <w:marBottom w:val="0"/>
                  <w:divBdr>
                    <w:top w:val="none" w:sz="0" w:space="0" w:color="auto"/>
                    <w:left w:val="none" w:sz="0" w:space="0" w:color="auto"/>
                    <w:bottom w:val="none" w:sz="0" w:space="0" w:color="auto"/>
                    <w:right w:val="none" w:sz="0" w:space="0" w:color="auto"/>
                  </w:divBdr>
                  <w:divsChild>
                    <w:div w:id="1542673802">
                      <w:marLeft w:val="0"/>
                      <w:marRight w:val="0"/>
                      <w:marTop w:val="0"/>
                      <w:marBottom w:val="0"/>
                      <w:divBdr>
                        <w:top w:val="none" w:sz="0" w:space="0" w:color="auto"/>
                        <w:left w:val="none" w:sz="0" w:space="0" w:color="auto"/>
                        <w:bottom w:val="none" w:sz="0" w:space="0" w:color="auto"/>
                        <w:right w:val="none" w:sz="0" w:space="0" w:color="auto"/>
                      </w:divBdr>
                    </w:div>
                  </w:divsChild>
                </w:div>
                <w:div w:id="1542673626">
                  <w:marLeft w:val="0"/>
                  <w:marRight w:val="0"/>
                  <w:marTop w:val="0"/>
                  <w:marBottom w:val="0"/>
                  <w:divBdr>
                    <w:top w:val="none" w:sz="0" w:space="0" w:color="auto"/>
                    <w:left w:val="none" w:sz="0" w:space="0" w:color="auto"/>
                    <w:bottom w:val="none" w:sz="0" w:space="0" w:color="auto"/>
                    <w:right w:val="none" w:sz="0" w:space="0" w:color="auto"/>
                  </w:divBdr>
                  <w:divsChild>
                    <w:div w:id="1542673847">
                      <w:marLeft w:val="0"/>
                      <w:marRight w:val="0"/>
                      <w:marTop w:val="0"/>
                      <w:marBottom w:val="0"/>
                      <w:divBdr>
                        <w:top w:val="none" w:sz="0" w:space="0" w:color="auto"/>
                        <w:left w:val="none" w:sz="0" w:space="0" w:color="auto"/>
                        <w:bottom w:val="none" w:sz="0" w:space="0" w:color="auto"/>
                        <w:right w:val="none" w:sz="0" w:space="0" w:color="auto"/>
                      </w:divBdr>
                    </w:div>
                  </w:divsChild>
                </w:div>
                <w:div w:id="1542673632">
                  <w:marLeft w:val="0"/>
                  <w:marRight w:val="0"/>
                  <w:marTop w:val="0"/>
                  <w:marBottom w:val="0"/>
                  <w:divBdr>
                    <w:top w:val="none" w:sz="0" w:space="0" w:color="auto"/>
                    <w:left w:val="none" w:sz="0" w:space="0" w:color="auto"/>
                    <w:bottom w:val="none" w:sz="0" w:space="0" w:color="auto"/>
                    <w:right w:val="none" w:sz="0" w:space="0" w:color="auto"/>
                  </w:divBdr>
                  <w:divsChild>
                    <w:div w:id="1542673697">
                      <w:marLeft w:val="0"/>
                      <w:marRight w:val="0"/>
                      <w:marTop w:val="0"/>
                      <w:marBottom w:val="0"/>
                      <w:divBdr>
                        <w:top w:val="none" w:sz="0" w:space="0" w:color="auto"/>
                        <w:left w:val="none" w:sz="0" w:space="0" w:color="auto"/>
                        <w:bottom w:val="none" w:sz="0" w:space="0" w:color="auto"/>
                        <w:right w:val="none" w:sz="0" w:space="0" w:color="auto"/>
                      </w:divBdr>
                    </w:div>
                  </w:divsChild>
                </w:div>
                <w:div w:id="1542673638">
                  <w:marLeft w:val="0"/>
                  <w:marRight w:val="0"/>
                  <w:marTop w:val="0"/>
                  <w:marBottom w:val="0"/>
                  <w:divBdr>
                    <w:top w:val="none" w:sz="0" w:space="0" w:color="auto"/>
                    <w:left w:val="none" w:sz="0" w:space="0" w:color="auto"/>
                    <w:bottom w:val="none" w:sz="0" w:space="0" w:color="auto"/>
                    <w:right w:val="none" w:sz="0" w:space="0" w:color="auto"/>
                  </w:divBdr>
                  <w:divsChild>
                    <w:div w:id="1542673617">
                      <w:marLeft w:val="0"/>
                      <w:marRight w:val="0"/>
                      <w:marTop w:val="0"/>
                      <w:marBottom w:val="0"/>
                      <w:divBdr>
                        <w:top w:val="none" w:sz="0" w:space="0" w:color="auto"/>
                        <w:left w:val="none" w:sz="0" w:space="0" w:color="auto"/>
                        <w:bottom w:val="none" w:sz="0" w:space="0" w:color="auto"/>
                        <w:right w:val="none" w:sz="0" w:space="0" w:color="auto"/>
                      </w:divBdr>
                    </w:div>
                  </w:divsChild>
                </w:div>
                <w:div w:id="1542673647">
                  <w:marLeft w:val="0"/>
                  <w:marRight w:val="0"/>
                  <w:marTop w:val="0"/>
                  <w:marBottom w:val="0"/>
                  <w:divBdr>
                    <w:top w:val="none" w:sz="0" w:space="0" w:color="auto"/>
                    <w:left w:val="none" w:sz="0" w:space="0" w:color="auto"/>
                    <w:bottom w:val="none" w:sz="0" w:space="0" w:color="auto"/>
                    <w:right w:val="none" w:sz="0" w:space="0" w:color="auto"/>
                  </w:divBdr>
                  <w:divsChild>
                    <w:div w:id="1542673611">
                      <w:marLeft w:val="0"/>
                      <w:marRight w:val="0"/>
                      <w:marTop w:val="0"/>
                      <w:marBottom w:val="0"/>
                      <w:divBdr>
                        <w:top w:val="none" w:sz="0" w:space="0" w:color="auto"/>
                        <w:left w:val="none" w:sz="0" w:space="0" w:color="auto"/>
                        <w:bottom w:val="none" w:sz="0" w:space="0" w:color="auto"/>
                        <w:right w:val="none" w:sz="0" w:space="0" w:color="auto"/>
                      </w:divBdr>
                    </w:div>
                  </w:divsChild>
                </w:div>
                <w:div w:id="1542673656">
                  <w:marLeft w:val="0"/>
                  <w:marRight w:val="0"/>
                  <w:marTop w:val="0"/>
                  <w:marBottom w:val="0"/>
                  <w:divBdr>
                    <w:top w:val="none" w:sz="0" w:space="0" w:color="auto"/>
                    <w:left w:val="none" w:sz="0" w:space="0" w:color="auto"/>
                    <w:bottom w:val="none" w:sz="0" w:space="0" w:color="auto"/>
                    <w:right w:val="none" w:sz="0" w:space="0" w:color="auto"/>
                  </w:divBdr>
                  <w:divsChild>
                    <w:div w:id="1542673620">
                      <w:marLeft w:val="0"/>
                      <w:marRight w:val="0"/>
                      <w:marTop w:val="0"/>
                      <w:marBottom w:val="0"/>
                      <w:divBdr>
                        <w:top w:val="none" w:sz="0" w:space="0" w:color="auto"/>
                        <w:left w:val="none" w:sz="0" w:space="0" w:color="auto"/>
                        <w:bottom w:val="none" w:sz="0" w:space="0" w:color="auto"/>
                        <w:right w:val="none" w:sz="0" w:space="0" w:color="auto"/>
                      </w:divBdr>
                    </w:div>
                  </w:divsChild>
                </w:div>
                <w:div w:id="1542673670">
                  <w:marLeft w:val="0"/>
                  <w:marRight w:val="0"/>
                  <w:marTop w:val="0"/>
                  <w:marBottom w:val="0"/>
                  <w:divBdr>
                    <w:top w:val="none" w:sz="0" w:space="0" w:color="auto"/>
                    <w:left w:val="none" w:sz="0" w:space="0" w:color="auto"/>
                    <w:bottom w:val="none" w:sz="0" w:space="0" w:color="auto"/>
                    <w:right w:val="none" w:sz="0" w:space="0" w:color="auto"/>
                  </w:divBdr>
                  <w:divsChild>
                    <w:div w:id="1542673701">
                      <w:marLeft w:val="0"/>
                      <w:marRight w:val="0"/>
                      <w:marTop w:val="0"/>
                      <w:marBottom w:val="0"/>
                      <w:divBdr>
                        <w:top w:val="none" w:sz="0" w:space="0" w:color="auto"/>
                        <w:left w:val="none" w:sz="0" w:space="0" w:color="auto"/>
                        <w:bottom w:val="none" w:sz="0" w:space="0" w:color="auto"/>
                        <w:right w:val="none" w:sz="0" w:space="0" w:color="auto"/>
                      </w:divBdr>
                    </w:div>
                  </w:divsChild>
                </w:div>
                <w:div w:id="1542673679">
                  <w:marLeft w:val="0"/>
                  <w:marRight w:val="0"/>
                  <w:marTop w:val="0"/>
                  <w:marBottom w:val="0"/>
                  <w:divBdr>
                    <w:top w:val="none" w:sz="0" w:space="0" w:color="auto"/>
                    <w:left w:val="none" w:sz="0" w:space="0" w:color="auto"/>
                    <w:bottom w:val="none" w:sz="0" w:space="0" w:color="auto"/>
                    <w:right w:val="none" w:sz="0" w:space="0" w:color="auto"/>
                  </w:divBdr>
                  <w:divsChild>
                    <w:div w:id="1542673563">
                      <w:marLeft w:val="0"/>
                      <w:marRight w:val="0"/>
                      <w:marTop w:val="0"/>
                      <w:marBottom w:val="0"/>
                      <w:divBdr>
                        <w:top w:val="none" w:sz="0" w:space="0" w:color="auto"/>
                        <w:left w:val="none" w:sz="0" w:space="0" w:color="auto"/>
                        <w:bottom w:val="none" w:sz="0" w:space="0" w:color="auto"/>
                        <w:right w:val="none" w:sz="0" w:space="0" w:color="auto"/>
                      </w:divBdr>
                    </w:div>
                  </w:divsChild>
                </w:div>
                <w:div w:id="1542673682">
                  <w:marLeft w:val="0"/>
                  <w:marRight w:val="0"/>
                  <w:marTop w:val="0"/>
                  <w:marBottom w:val="0"/>
                  <w:divBdr>
                    <w:top w:val="none" w:sz="0" w:space="0" w:color="auto"/>
                    <w:left w:val="none" w:sz="0" w:space="0" w:color="auto"/>
                    <w:bottom w:val="none" w:sz="0" w:space="0" w:color="auto"/>
                    <w:right w:val="none" w:sz="0" w:space="0" w:color="auto"/>
                  </w:divBdr>
                  <w:divsChild>
                    <w:div w:id="1542673729">
                      <w:marLeft w:val="0"/>
                      <w:marRight w:val="0"/>
                      <w:marTop w:val="0"/>
                      <w:marBottom w:val="0"/>
                      <w:divBdr>
                        <w:top w:val="none" w:sz="0" w:space="0" w:color="auto"/>
                        <w:left w:val="none" w:sz="0" w:space="0" w:color="auto"/>
                        <w:bottom w:val="none" w:sz="0" w:space="0" w:color="auto"/>
                        <w:right w:val="none" w:sz="0" w:space="0" w:color="auto"/>
                      </w:divBdr>
                    </w:div>
                  </w:divsChild>
                </w:div>
                <w:div w:id="1542673685">
                  <w:marLeft w:val="0"/>
                  <w:marRight w:val="0"/>
                  <w:marTop w:val="0"/>
                  <w:marBottom w:val="0"/>
                  <w:divBdr>
                    <w:top w:val="none" w:sz="0" w:space="0" w:color="auto"/>
                    <w:left w:val="none" w:sz="0" w:space="0" w:color="auto"/>
                    <w:bottom w:val="none" w:sz="0" w:space="0" w:color="auto"/>
                    <w:right w:val="none" w:sz="0" w:space="0" w:color="auto"/>
                  </w:divBdr>
                  <w:divsChild>
                    <w:div w:id="1542673719">
                      <w:marLeft w:val="0"/>
                      <w:marRight w:val="0"/>
                      <w:marTop w:val="0"/>
                      <w:marBottom w:val="0"/>
                      <w:divBdr>
                        <w:top w:val="none" w:sz="0" w:space="0" w:color="auto"/>
                        <w:left w:val="none" w:sz="0" w:space="0" w:color="auto"/>
                        <w:bottom w:val="none" w:sz="0" w:space="0" w:color="auto"/>
                        <w:right w:val="none" w:sz="0" w:space="0" w:color="auto"/>
                      </w:divBdr>
                    </w:div>
                  </w:divsChild>
                </w:div>
                <w:div w:id="1542673686">
                  <w:marLeft w:val="0"/>
                  <w:marRight w:val="0"/>
                  <w:marTop w:val="0"/>
                  <w:marBottom w:val="0"/>
                  <w:divBdr>
                    <w:top w:val="none" w:sz="0" w:space="0" w:color="auto"/>
                    <w:left w:val="none" w:sz="0" w:space="0" w:color="auto"/>
                    <w:bottom w:val="none" w:sz="0" w:space="0" w:color="auto"/>
                    <w:right w:val="none" w:sz="0" w:space="0" w:color="auto"/>
                  </w:divBdr>
                  <w:divsChild>
                    <w:div w:id="1542673481">
                      <w:marLeft w:val="0"/>
                      <w:marRight w:val="0"/>
                      <w:marTop w:val="0"/>
                      <w:marBottom w:val="0"/>
                      <w:divBdr>
                        <w:top w:val="none" w:sz="0" w:space="0" w:color="auto"/>
                        <w:left w:val="none" w:sz="0" w:space="0" w:color="auto"/>
                        <w:bottom w:val="none" w:sz="0" w:space="0" w:color="auto"/>
                        <w:right w:val="none" w:sz="0" w:space="0" w:color="auto"/>
                      </w:divBdr>
                    </w:div>
                  </w:divsChild>
                </w:div>
                <w:div w:id="1542673690">
                  <w:marLeft w:val="0"/>
                  <w:marRight w:val="0"/>
                  <w:marTop w:val="0"/>
                  <w:marBottom w:val="0"/>
                  <w:divBdr>
                    <w:top w:val="none" w:sz="0" w:space="0" w:color="auto"/>
                    <w:left w:val="none" w:sz="0" w:space="0" w:color="auto"/>
                    <w:bottom w:val="none" w:sz="0" w:space="0" w:color="auto"/>
                    <w:right w:val="none" w:sz="0" w:space="0" w:color="auto"/>
                  </w:divBdr>
                  <w:divsChild>
                    <w:div w:id="1542673856">
                      <w:marLeft w:val="0"/>
                      <w:marRight w:val="0"/>
                      <w:marTop w:val="0"/>
                      <w:marBottom w:val="0"/>
                      <w:divBdr>
                        <w:top w:val="none" w:sz="0" w:space="0" w:color="auto"/>
                        <w:left w:val="none" w:sz="0" w:space="0" w:color="auto"/>
                        <w:bottom w:val="none" w:sz="0" w:space="0" w:color="auto"/>
                        <w:right w:val="none" w:sz="0" w:space="0" w:color="auto"/>
                      </w:divBdr>
                    </w:div>
                  </w:divsChild>
                </w:div>
                <w:div w:id="1542673696">
                  <w:marLeft w:val="0"/>
                  <w:marRight w:val="0"/>
                  <w:marTop w:val="0"/>
                  <w:marBottom w:val="0"/>
                  <w:divBdr>
                    <w:top w:val="none" w:sz="0" w:space="0" w:color="auto"/>
                    <w:left w:val="none" w:sz="0" w:space="0" w:color="auto"/>
                    <w:bottom w:val="none" w:sz="0" w:space="0" w:color="auto"/>
                    <w:right w:val="none" w:sz="0" w:space="0" w:color="auto"/>
                  </w:divBdr>
                  <w:divsChild>
                    <w:div w:id="1542673740">
                      <w:marLeft w:val="0"/>
                      <w:marRight w:val="0"/>
                      <w:marTop w:val="0"/>
                      <w:marBottom w:val="0"/>
                      <w:divBdr>
                        <w:top w:val="none" w:sz="0" w:space="0" w:color="auto"/>
                        <w:left w:val="none" w:sz="0" w:space="0" w:color="auto"/>
                        <w:bottom w:val="none" w:sz="0" w:space="0" w:color="auto"/>
                        <w:right w:val="none" w:sz="0" w:space="0" w:color="auto"/>
                      </w:divBdr>
                    </w:div>
                  </w:divsChild>
                </w:div>
                <w:div w:id="1542673708">
                  <w:marLeft w:val="0"/>
                  <w:marRight w:val="0"/>
                  <w:marTop w:val="0"/>
                  <w:marBottom w:val="0"/>
                  <w:divBdr>
                    <w:top w:val="none" w:sz="0" w:space="0" w:color="auto"/>
                    <w:left w:val="none" w:sz="0" w:space="0" w:color="auto"/>
                    <w:bottom w:val="none" w:sz="0" w:space="0" w:color="auto"/>
                    <w:right w:val="none" w:sz="0" w:space="0" w:color="auto"/>
                  </w:divBdr>
                  <w:divsChild>
                    <w:div w:id="1542673827">
                      <w:marLeft w:val="0"/>
                      <w:marRight w:val="0"/>
                      <w:marTop w:val="0"/>
                      <w:marBottom w:val="0"/>
                      <w:divBdr>
                        <w:top w:val="none" w:sz="0" w:space="0" w:color="auto"/>
                        <w:left w:val="none" w:sz="0" w:space="0" w:color="auto"/>
                        <w:bottom w:val="none" w:sz="0" w:space="0" w:color="auto"/>
                        <w:right w:val="none" w:sz="0" w:space="0" w:color="auto"/>
                      </w:divBdr>
                    </w:div>
                  </w:divsChild>
                </w:div>
                <w:div w:id="1542673715">
                  <w:marLeft w:val="0"/>
                  <w:marRight w:val="0"/>
                  <w:marTop w:val="0"/>
                  <w:marBottom w:val="0"/>
                  <w:divBdr>
                    <w:top w:val="none" w:sz="0" w:space="0" w:color="auto"/>
                    <w:left w:val="none" w:sz="0" w:space="0" w:color="auto"/>
                    <w:bottom w:val="none" w:sz="0" w:space="0" w:color="auto"/>
                    <w:right w:val="none" w:sz="0" w:space="0" w:color="auto"/>
                  </w:divBdr>
                  <w:divsChild>
                    <w:div w:id="1542673518">
                      <w:marLeft w:val="0"/>
                      <w:marRight w:val="0"/>
                      <w:marTop w:val="0"/>
                      <w:marBottom w:val="0"/>
                      <w:divBdr>
                        <w:top w:val="none" w:sz="0" w:space="0" w:color="auto"/>
                        <w:left w:val="none" w:sz="0" w:space="0" w:color="auto"/>
                        <w:bottom w:val="none" w:sz="0" w:space="0" w:color="auto"/>
                        <w:right w:val="none" w:sz="0" w:space="0" w:color="auto"/>
                      </w:divBdr>
                    </w:div>
                  </w:divsChild>
                </w:div>
                <w:div w:id="1542673737">
                  <w:marLeft w:val="0"/>
                  <w:marRight w:val="0"/>
                  <w:marTop w:val="0"/>
                  <w:marBottom w:val="0"/>
                  <w:divBdr>
                    <w:top w:val="none" w:sz="0" w:space="0" w:color="auto"/>
                    <w:left w:val="none" w:sz="0" w:space="0" w:color="auto"/>
                    <w:bottom w:val="none" w:sz="0" w:space="0" w:color="auto"/>
                    <w:right w:val="none" w:sz="0" w:space="0" w:color="auto"/>
                  </w:divBdr>
                  <w:divsChild>
                    <w:div w:id="1542673576">
                      <w:marLeft w:val="0"/>
                      <w:marRight w:val="0"/>
                      <w:marTop w:val="0"/>
                      <w:marBottom w:val="0"/>
                      <w:divBdr>
                        <w:top w:val="none" w:sz="0" w:space="0" w:color="auto"/>
                        <w:left w:val="none" w:sz="0" w:space="0" w:color="auto"/>
                        <w:bottom w:val="none" w:sz="0" w:space="0" w:color="auto"/>
                        <w:right w:val="none" w:sz="0" w:space="0" w:color="auto"/>
                      </w:divBdr>
                    </w:div>
                  </w:divsChild>
                </w:div>
                <w:div w:id="1542673738">
                  <w:marLeft w:val="0"/>
                  <w:marRight w:val="0"/>
                  <w:marTop w:val="0"/>
                  <w:marBottom w:val="0"/>
                  <w:divBdr>
                    <w:top w:val="none" w:sz="0" w:space="0" w:color="auto"/>
                    <w:left w:val="none" w:sz="0" w:space="0" w:color="auto"/>
                    <w:bottom w:val="none" w:sz="0" w:space="0" w:color="auto"/>
                    <w:right w:val="none" w:sz="0" w:space="0" w:color="auto"/>
                  </w:divBdr>
                  <w:divsChild>
                    <w:div w:id="1542673673">
                      <w:marLeft w:val="0"/>
                      <w:marRight w:val="0"/>
                      <w:marTop w:val="0"/>
                      <w:marBottom w:val="0"/>
                      <w:divBdr>
                        <w:top w:val="none" w:sz="0" w:space="0" w:color="auto"/>
                        <w:left w:val="none" w:sz="0" w:space="0" w:color="auto"/>
                        <w:bottom w:val="none" w:sz="0" w:space="0" w:color="auto"/>
                        <w:right w:val="none" w:sz="0" w:space="0" w:color="auto"/>
                      </w:divBdr>
                    </w:div>
                  </w:divsChild>
                </w:div>
                <w:div w:id="1542673741">
                  <w:marLeft w:val="0"/>
                  <w:marRight w:val="0"/>
                  <w:marTop w:val="0"/>
                  <w:marBottom w:val="0"/>
                  <w:divBdr>
                    <w:top w:val="none" w:sz="0" w:space="0" w:color="auto"/>
                    <w:left w:val="none" w:sz="0" w:space="0" w:color="auto"/>
                    <w:bottom w:val="none" w:sz="0" w:space="0" w:color="auto"/>
                    <w:right w:val="none" w:sz="0" w:space="0" w:color="auto"/>
                  </w:divBdr>
                  <w:divsChild>
                    <w:div w:id="1542673850">
                      <w:marLeft w:val="0"/>
                      <w:marRight w:val="0"/>
                      <w:marTop w:val="0"/>
                      <w:marBottom w:val="0"/>
                      <w:divBdr>
                        <w:top w:val="none" w:sz="0" w:space="0" w:color="auto"/>
                        <w:left w:val="none" w:sz="0" w:space="0" w:color="auto"/>
                        <w:bottom w:val="none" w:sz="0" w:space="0" w:color="auto"/>
                        <w:right w:val="none" w:sz="0" w:space="0" w:color="auto"/>
                      </w:divBdr>
                    </w:div>
                  </w:divsChild>
                </w:div>
                <w:div w:id="1542673746">
                  <w:marLeft w:val="0"/>
                  <w:marRight w:val="0"/>
                  <w:marTop w:val="0"/>
                  <w:marBottom w:val="0"/>
                  <w:divBdr>
                    <w:top w:val="none" w:sz="0" w:space="0" w:color="auto"/>
                    <w:left w:val="none" w:sz="0" w:space="0" w:color="auto"/>
                    <w:bottom w:val="none" w:sz="0" w:space="0" w:color="auto"/>
                    <w:right w:val="none" w:sz="0" w:space="0" w:color="auto"/>
                  </w:divBdr>
                  <w:divsChild>
                    <w:div w:id="1542673779">
                      <w:marLeft w:val="0"/>
                      <w:marRight w:val="0"/>
                      <w:marTop w:val="0"/>
                      <w:marBottom w:val="0"/>
                      <w:divBdr>
                        <w:top w:val="none" w:sz="0" w:space="0" w:color="auto"/>
                        <w:left w:val="none" w:sz="0" w:space="0" w:color="auto"/>
                        <w:bottom w:val="none" w:sz="0" w:space="0" w:color="auto"/>
                        <w:right w:val="none" w:sz="0" w:space="0" w:color="auto"/>
                      </w:divBdr>
                    </w:div>
                  </w:divsChild>
                </w:div>
                <w:div w:id="1542673756">
                  <w:marLeft w:val="0"/>
                  <w:marRight w:val="0"/>
                  <w:marTop w:val="0"/>
                  <w:marBottom w:val="0"/>
                  <w:divBdr>
                    <w:top w:val="none" w:sz="0" w:space="0" w:color="auto"/>
                    <w:left w:val="none" w:sz="0" w:space="0" w:color="auto"/>
                    <w:bottom w:val="none" w:sz="0" w:space="0" w:color="auto"/>
                    <w:right w:val="none" w:sz="0" w:space="0" w:color="auto"/>
                  </w:divBdr>
                  <w:divsChild>
                    <w:div w:id="1542673522">
                      <w:marLeft w:val="0"/>
                      <w:marRight w:val="0"/>
                      <w:marTop w:val="0"/>
                      <w:marBottom w:val="0"/>
                      <w:divBdr>
                        <w:top w:val="none" w:sz="0" w:space="0" w:color="auto"/>
                        <w:left w:val="none" w:sz="0" w:space="0" w:color="auto"/>
                        <w:bottom w:val="none" w:sz="0" w:space="0" w:color="auto"/>
                        <w:right w:val="none" w:sz="0" w:space="0" w:color="auto"/>
                      </w:divBdr>
                    </w:div>
                  </w:divsChild>
                </w:div>
                <w:div w:id="1542673781">
                  <w:marLeft w:val="0"/>
                  <w:marRight w:val="0"/>
                  <w:marTop w:val="0"/>
                  <w:marBottom w:val="0"/>
                  <w:divBdr>
                    <w:top w:val="none" w:sz="0" w:space="0" w:color="auto"/>
                    <w:left w:val="none" w:sz="0" w:space="0" w:color="auto"/>
                    <w:bottom w:val="none" w:sz="0" w:space="0" w:color="auto"/>
                    <w:right w:val="none" w:sz="0" w:space="0" w:color="auto"/>
                  </w:divBdr>
                  <w:divsChild>
                    <w:div w:id="1542673758">
                      <w:marLeft w:val="0"/>
                      <w:marRight w:val="0"/>
                      <w:marTop w:val="0"/>
                      <w:marBottom w:val="0"/>
                      <w:divBdr>
                        <w:top w:val="none" w:sz="0" w:space="0" w:color="auto"/>
                        <w:left w:val="none" w:sz="0" w:space="0" w:color="auto"/>
                        <w:bottom w:val="none" w:sz="0" w:space="0" w:color="auto"/>
                        <w:right w:val="none" w:sz="0" w:space="0" w:color="auto"/>
                      </w:divBdr>
                    </w:div>
                  </w:divsChild>
                </w:div>
                <w:div w:id="1542673787">
                  <w:marLeft w:val="0"/>
                  <w:marRight w:val="0"/>
                  <w:marTop w:val="0"/>
                  <w:marBottom w:val="0"/>
                  <w:divBdr>
                    <w:top w:val="none" w:sz="0" w:space="0" w:color="auto"/>
                    <w:left w:val="none" w:sz="0" w:space="0" w:color="auto"/>
                    <w:bottom w:val="none" w:sz="0" w:space="0" w:color="auto"/>
                    <w:right w:val="none" w:sz="0" w:space="0" w:color="auto"/>
                  </w:divBdr>
                  <w:divsChild>
                    <w:div w:id="1542673470">
                      <w:marLeft w:val="0"/>
                      <w:marRight w:val="0"/>
                      <w:marTop w:val="0"/>
                      <w:marBottom w:val="0"/>
                      <w:divBdr>
                        <w:top w:val="none" w:sz="0" w:space="0" w:color="auto"/>
                        <w:left w:val="none" w:sz="0" w:space="0" w:color="auto"/>
                        <w:bottom w:val="none" w:sz="0" w:space="0" w:color="auto"/>
                        <w:right w:val="none" w:sz="0" w:space="0" w:color="auto"/>
                      </w:divBdr>
                    </w:div>
                  </w:divsChild>
                </w:div>
                <w:div w:id="1542673794">
                  <w:marLeft w:val="0"/>
                  <w:marRight w:val="0"/>
                  <w:marTop w:val="0"/>
                  <w:marBottom w:val="0"/>
                  <w:divBdr>
                    <w:top w:val="none" w:sz="0" w:space="0" w:color="auto"/>
                    <w:left w:val="none" w:sz="0" w:space="0" w:color="auto"/>
                    <w:bottom w:val="none" w:sz="0" w:space="0" w:color="auto"/>
                    <w:right w:val="none" w:sz="0" w:space="0" w:color="auto"/>
                  </w:divBdr>
                  <w:divsChild>
                    <w:div w:id="1542673853">
                      <w:marLeft w:val="0"/>
                      <w:marRight w:val="0"/>
                      <w:marTop w:val="0"/>
                      <w:marBottom w:val="0"/>
                      <w:divBdr>
                        <w:top w:val="none" w:sz="0" w:space="0" w:color="auto"/>
                        <w:left w:val="none" w:sz="0" w:space="0" w:color="auto"/>
                        <w:bottom w:val="none" w:sz="0" w:space="0" w:color="auto"/>
                        <w:right w:val="none" w:sz="0" w:space="0" w:color="auto"/>
                      </w:divBdr>
                    </w:div>
                  </w:divsChild>
                </w:div>
                <w:div w:id="1542673807">
                  <w:marLeft w:val="0"/>
                  <w:marRight w:val="0"/>
                  <w:marTop w:val="0"/>
                  <w:marBottom w:val="0"/>
                  <w:divBdr>
                    <w:top w:val="none" w:sz="0" w:space="0" w:color="auto"/>
                    <w:left w:val="none" w:sz="0" w:space="0" w:color="auto"/>
                    <w:bottom w:val="none" w:sz="0" w:space="0" w:color="auto"/>
                    <w:right w:val="none" w:sz="0" w:space="0" w:color="auto"/>
                  </w:divBdr>
                  <w:divsChild>
                    <w:div w:id="1542673818">
                      <w:marLeft w:val="0"/>
                      <w:marRight w:val="0"/>
                      <w:marTop w:val="0"/>
                      <w:marBottom w:val="0"/>
                      <w:divBdr>
                        <w:top w:val="none" w:sz="0" w:space="0" w:color="auto"/>
                        <w:left w:val="none" w:sz="0" w:space="0" w:color="auto"/>
                        <w:bottom w:val="none" w:sz="0" w:space="0" w:color="auto"/>
                        <w:right w:val="none" w:sz="0" w:space="0" w:color="auto"/>
                      </w:divBdr>
                    </w:div>
                  </w:divsChild>
                </w:div>
                <w:div w:id="1542673813">
                  <w:marLeft w:val="0"/>
                  <w:marRight w:val="0"/>
                  <w:marTop w:val="0"/>
                  <w:marBottom w:val="0"/>
                  <w:divBdr>
                    <w:top w:val="none" w:sz="0" w:space="0" w:color="auto"/>
                    <w:left w:val="none" w:sz="0" w:space="0" w:color="auto"/>
                    <w:bottom w:val="none" w:sz="0" w:space="0" w:color="auto"/>
                    <w:right w:val="none" w:sz="0" w:space="0" w:color="auto"/>
                  </w:divBdr>
                  <w:divsChild>
                    <w:div w:id="1542673770">
                      <w:marLeft w:val="0"/>
                      <w:marRight w:val="0"/>
                      <w:marTop w:val="0"/>
                      <w:marBottom w:val="0"/>
                      <w:divBdr>
                        <w:top w:val="none" w:sz="0" w:space="0" w:color="auto"/>
                        <w:left w:val="none" w:sz="0" w:space="0" w:color="auto"/>
                        <w:bottom w:val="none" w:sz="0" w:space="0" w:color="auto"/>
                        <w:right w:val="none" w:sz="0" w:space="0" w:color="auto"/>
                      </w:divBdr>
                    </w:div>
                  </w:divsChild>
                </w:div>
                <w:div w:id="1542673819">
                  <w:marLeft w:val="0"/>
                  <w:marRight w:val="0"/>
                  <w:marTop w:val="0"/>
                  <w:marBottom w:val="0"/>
                  <w:divBdr>
                    <w:top w:val="none" w:sz="0" w:space="0" w:color="auto"/>
                    <w:left w:val="none" w:sz="0" w:space="0" w:color="auto"/>
                    <w:bottom w:val="none" w:sz="0" w:space="0" w:color="auto"/>
                    <w:right w:val="none" w:sz="0" w:space="0" w:color="auto"/>
                  </w:divBdr>
                  <w:divsChild>
                    <w:div w:id="1542673633">
                      <w:marLeft w:val="0"/>
                      <w:marRight w:val="0"/>
                      <w:marTop w:val="0"/>
                      <w:marBottom w:val="0"/>
                      <w:divBdr>
                        <w:top w:val="none" w:sz="0" w:space="0" w:color="auto"/>
                        <w:left w:val="none" w:sz="0" w:space="0" w:color="auto"/>
                        <w:bottom w:val="none" w:sz="0" w:space="0" w:color="auto"/>
                        <w:right w:val="none" w:sz="0" w:space="0" w:color="auto"/>
                      </w:divBdr>
                    </w:div>
                  </w:divsChild>
                </w:div>
                <w:div w:id="1542673826">
                  <w:marLeft w:val="0"/>
                  <w:marRight w:val="0"/>
                  <w:marTop w:val="0"/>
                  <w:marBottom w:val="0"/>
                  <w:divBdr>
                    <w:top w:val="none" w:sz="0" w:space="0" w:color="auto"/>
                    <w:left w:val="none" w:sz="0" w:space="0" w:color="auto"/>
                    <w:bottom w:val="none" w:sz="0" w:space="0" w:color="auto"/>
                    <w:right w:val="none" w:sz="0" w:space="0" w:color="auto"/>
                  </w:divBdr>
                  <w:divsChild>
                    <w:div w:id="1542673596">
                      <w:marLeft w:val="0"/>
                      <w:marRight w:val="0"/>
                      <w:marTop w:val="0"/>
                      <w:marBottom w:val="0"/>
                      <w:divBdr>
                        <w:top w:val="none" w:sz="0" w:space="0" w:color="auto"/>
                        <w:left w:val="none" w:sz="0" w:space="0" w:color="auto"/>
                        <w:bottom w:val="none" w:sz="0" w:space="0" w:color="auto"/>
                        <w:right w:val="none" w:sz="0" w:space="0" w:color="auto"/>
                      </w:divBdr>
                    </w:div>
                  </w:divsChild>
                </w:div>
                <w:div w:id="1542673849">
                  <w:marLeft w:val="0"/>
                  <w:marRight w:val="0"/>
                  <w:marTop w:val="0"/>
                  <w:marBottom w:val="0"/>
                  <w:divBdr>
                    <w:top w:val="none" w:sz="0" w:space="0" w:color="auto"/>
                    <w:left w:val="none" w:sz="0" w:space="0" w:color="auto"/>
                    <w:bottom w:val="none" w:sz="0" w:space="0" w:color="auto"/>
                    <w:right w:val="none" w:sz="0" w:space="0" w:color="auto"/>
                  </w:divBdr>
                  <w:divsChild>
                    <w:div w:id="1542673801">
                      <w:marLeft w:val="0"/>
                      <w:marRight w:val="0"/>
                      <w:marTop w:val="0"/>
                      <w:marBottom w:val="0"/>
                      <w:divBdr>
                        <w:top w:val="none" w:sz="0" w:space="0" w:color="auto"/>
                        <w:left w:val="none" w:sz="0" w:space="0" w:color="auto"/>
                        <w:bottom w:val="none" w:sz="0" w:space="0" w:color="auto"/>
                        <w:right w:val="none" w:sz="0" w:space="0" w:color="auto"/>
                      </w:divBdr>
                    </w:div>
                  </w:divsChild>
                </w:div>
                <w:div w:id="1542673861">
                  <w:marLeft w:val="0"/>
                  <w:marRight w:val="0"/>
                  <w:marTop w:val="0"/>
                  <w:marBottom w:val="0"/>
                  <w:divBdr>
                    <w:top w:val="none" w:sz="0" w:space="0" w:color="auto"/>
                    <w:left w:val="none" w:sz="0" w:space="0" w:color="auto"/>
                    <w:bottom w:val="none" w:sz="0" w:space="0" w:color="auto"/>
                    <w:right w:val="none" w:sz="0" w:space="0" w:color="auto"/>
                  </w:divBdr>
                  <w:divsChild>
                    <w:div w:id="1542673568">
                      <w:marLeft w:val="0"/>
                      <w:marRight w:val="0"/>
                      <w:marTop w:val="0"/>
                      <w:marBottom w:val="0"/>
                      <w:divBdr>
                        <w:top w:val="none" w:sz="0" w:space="0" w:color="auto"/>
                        <w:left w:val="none" w:sz="0" w:space="0" w:color="auto"/>
                        <w:bottom w:val="none" w:sz="0" w:space="0" w:color="auto"/>
                        <w:right w:val="none" w:sz="0" w:space="0" w:color="auto"/>
                      </w:divBdr>
                    </w:div>
                  </w:divsChild>
                </w:div>
                <w:div w:id="1542673863">
                  <w:marLeft w:val="0"/>
                  <w:marRight w:val="0"/>
                  <w:marTop w:val="0"/>
                  <w:marBottom w:val="0"/>
                  <w:divBdr>
                    <w:top w:val="none" w:sz="0" w:space="0" w:color="auto"/>
                    <w:left w:val="none" w:sz="0" w:space="0" w:color="auto"/>
                    <w:bottom w:val="none" w:sz="0" w:space="0" w:color="auto"/>
                    <w:right w:val="none" w:sz="0" w:space="0" w:color="auto"/>
                  </w:divBdr>
                  <w:divsChild>
                    <w:div w:id="1542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73772">
          <w:marLeft w:val="0"/>
          <w:marRight w:val="0"/>
          <w:marTop w:val="0"/>
          <w:marBottom w:val="0"/>
          <w:divBdr>
            <w:top w:val="none" w:sz="0" w:space="0" w:color="auto"/>
            <w:left w:val="none" w:sz="0" w:space="0" w:color="auto"/>
            <w:bottom w:val="none" w:sz="0" w:space="0" w:color="auto"/>
            <w:right w:val="none" w:sz="0" w:space="0" w:color="auto"/>
          </w:divBdr>
          <w:divsChild>
            <w:div w:id="1542673479">
              <w:marLeft w:val="0"/>
              <w:marRight w:val="0"/>
              <w:marTop w:val="0"/>
              <w:marBottom w:val="0"/>
              <w:divBdr>
                <w:top w:val="none" w:sz="0" w:space="0" w:color="auto"/>
                <w:left w:val="none" w:sz="0" w:space="0" w:color="auto"/>
                <w:bottom w:val="none" w:sz="0" w:space="0" w:color="auto"/>
                <w:right w:val="none" w:sz="0" w:space="0" w:color="auto"/>
              </w:divBdr>
              <w:divsChild>
                <w:div w:id="1542673700">
                  <w:marLeft w:val="0"/>
                  <w:marRight w:val="0"/>
                  <w:marTop w:val="0"/>
                  <w:marBottom w:val="0"/>
                  <w:divBdr>
                    <w:top w:val="none" w:sz="0" w:space="0" w:color="auto"/>
                    <w:left w:val="none" w:sz="0" w:space="0" w:color="auto"/>
                    <w:bottom w:val="none" w:sz="0" w:space="0" w:color="auto"/>
                    <w:right w:val="none" w:sz="0" w:space="0" w:color="auto"/>
                  </w:divBdr>
                </w:div>
              </w:divsChild>
            </w:div>
            <w:div w:id="1542673496">
              <w:marLeft w:val="0"/>
              <w:marRight w:val="0"/>
              <w:marTop w:val="0"/>
              <w:marBottom w:val="0"/>
              <w:divBdr>
                <w:top w:val="none" w:sz="0" w:space="0" w:color="auto"/>
                <w:left w:val="none" w:sz="0" w:space="0" w:color="auto"/>
                <w:bottom w:val="none" w:sz="0" w:space="0" w:color="auto"/>
                <w:right w:val="none" w:sz="0" w:space="0" w:color="auto"/>
              </w:divBdr>
              <w:divsChild>
                <w:div w:id="1542673833">
                  <w:marLeft w:val="0"/>
                  <w:marRight w:val="0"/>
                  <w:marTop w:val="0"/>
                  <w:marBottom w:val="0"/>
                  <w:divBdr>
                    <w:top w:val="none" w:sz="0" w:space="0" w:color="auto"/>
                    <w:left w:val="none" w:sz="0" w:space="0" w:color="auto"/>
                    <w:bottom w:val="none" w:sz="0" w:space="0" w:color="auto"/>
                    <w:right w:val="none" w:sz="0" w:space="0" w:color="auto"/>
                  </w:divBdr>
                </w:div>
              </w:divsChild>
            </w:div>
            <w:div w:id="1542673510">
              <w:marLeft w:val="0"/>
              <w:marRight w:val="0"/>
              <w:marTop w:val="0"/>
              <w:marBottom w:val="0"/>
              <w:divBdr>
                <w:top w:val="none" w:sz="0" w:space="0" w:color="auto"/>
                <w:left w:val="none" w:sz="0" w:space="0" w:color="auto"/>
                <w:bottom w:val="none" w:sz="0" w:space="0" w:color="auto"/>
                <w:right w:val="none" w:sz="0" w:space="0" w:color="auto"/>
              </w:divBdr>
              <w:divsChild>
                <w:div w:id="1542673821">
                  <w:marLeft w:val="0"/>
                  <w:marRight w:val="0"/>
                  <w:marTop w:val="0"/>
                  <w:marBottom w:val="0"/>
                  <w:divBdr>
                    <w:top w:val="none" w:sz="0" w:space="0" w:color="auto"/>
                    <w:left w:val="none" w:sz="0" w:space="0" w:color="auto"/>
                    <w:bottom w:val="none" w:sz="0" w:space="0" w:color="auto"/>
                    <w:right w:val="none" w:sz="0" w:space="0" w:color="auto"/>
                  </w:divBdr>
                </w:div>
              </w:divsChild>
            </w:div>
            <w:div w:id="1542673512">
              <w:marLeft w:val="0"/>
              <w:marRight w:val="0"/>
              <w:marTop w:val="0"/>
              <w:marBottom w:val="0"/>
              <w:divBdr>
                <w:top w:val="none" w:sz="0" w:space="0" w:color="auto"/>
                <w:left w:val="none" w:sz="0" w:space="0" w:color="auto"/>
                <w:bottom w:val="none" w:sz="0" w:space="0" w:color="auto"/>
                <w:right w:val="none" w:sz="0" w:space="0" w:color="auto"/>
              </w:divBdr>
              <w:divsChild>
                <w:div w:id="1542673614">
                  <w:marLeft w:val="0"/>
                  <w:marRight w:val="0"/>
                  <w:marTop w:val="0"/>
                  <w:marBottom w:val="0"/>
                  <w:divBdr>
                    <w:top w:val="none" w:sz="0" w:space="0" w:color="auto"/>
                    <w:left w:val="none" w:sz="0" w:space="0" w:color="auto"/>
                    <w:bottom w:val="none" w:sz="0" w:space="0" w:color="auto"/>
                    <w:right w:val="none" w:sz="0" w:space="0" w:color="auto"/>
                  </w:divBdr>
                </w:div>
              </w:divsChild>
            </w:div>
            <w:div w:id="1542673543">
              <w:marLeft w:val="0"/>
              <w:marRight w:val="0"/>
              <w:marTop w:val="0"/>
              <w:marBottom w:val="0"/>
              <w:divBdr>
                <w:top w:val="none" w:sz="0" w:space="0" w:color="auto"/>
                <w:left w:val="none" w:sz="0" w:space="0" w:color="auto"/>
                <w:bottom w:val="none" w:sz="0" w:space="0" w:color="auto"/>
                <w:right w:val="none" w:sz="0" w:space="0" w:color="auto"/>
              </w:divBdr>
              <w:divsChild>
                <w:div w:id="1542673608">
                  <w:marLeft w:val="0"/>
                  <w:marRight w:val="0"/>
                  <w:marTop w:val="0"/>
                  <w:marBottom w:val="0"/>
                  <w:divBdr>
                    <w:top w:val="none" w:sz="0" w:space="0" w:color="auto"/>
                    <w:left w:val="none" w:sz="0" w:space="0" w:color="auto"/>
                    <w:bottom w:val="none" w:sz="0" w:space="0" w:color="auto"/>
                    <w:right w:val="none" w:sz="0" w:space="0" w:color="auto"/>
                  </w:divBdr>
                </w:div>
              </w:divsChild>
            </w:div>
            <w:div w:id="1542673544">
              <w:marLeft w:val="0"/>
              <w:marRight w:val="0"/>
              <w:marTop w:val="0"/>
              <w:marBottom w:val="0"/>
              <w:divBdr>
                <w:top w:val="none" w:sz="0" w:space="0" w:color="auto"/>
                <w:left w:val="none" w:sz="0" w:space="0" w:color="auto"/>
                <w:bottom w:val="none" w:sz="0" w:space="0" w:color="auto"/>
                <w:right w:val="none" w:sz="0" w:space="0" w:color="auto"/>
              </w:divBdr>
              <w:divsChild>
                <w:div w:id="1542673537">
                  <w:marLeft w:val="0"/>
                  <w:marRight w:val="0"/>
                  <w:marTop w:val="0"/>
                  <w:marBottom w:val="0"/>
                  <w:divBdr>
                    <w:top w:val="none" w:sz="0" w:space="0" w:color="auto"/>
                    <w:left w:val="none" w:sz="0" w:space="0" w:color="auto"/>
                    <w:bottom w:val="none" w:sz="0" w:space="0" w:color="auto"/>
                    <w:right w:val="none" w:sz="0" w:space="0" w:color="auto"/>
                  </w:divBdr>
                </w:div>
              </w:divsChild>
            </w:div>
            <w:div w:id="1542673554">
              <w:marLeft w:val="0"/>
              <w:marRight w:val="0"/>
              <w:marTop w:val="0"/>
              <w:marBottom w:val="0"/>
              <w:divBdr>
                <w:top w:val="none" w:sz="0" w:space="0" w:color="auto"/>
                <w:left w:val="none" w:sz="0" w:space="0" w:color="auto"/>
                <w:bottom w:val="none" w:sz="0" w:space="0" w:color="auto"/>
                <w:right w:val="none" w:sz="0" w:space="0" w:color="auto"/>
              </w:divBdr>
              <w:divsChild>
                <w:div w:id="1542673704">
                  <w:marLeft w:val="0"/>
                  <w:marRight w:val="0"/>
                  <w:marTop w:val="0"/>
                  <w:marBottom w:val="0"/>
                  <w:divBdr>
                    <w:top w:val="none" w:sz="0" w:space="0" w:color="auto"/>
                    <w:left w:val="none" w:sz="0" w:space="0" w:color="auto"/>
                    <w:bottom w:val="none" w:sz="0" w:space="0" w:color="auto"/>
                    <w:right w:val="none" w:sz="0" w:space="0" w:color="auto"/>
                  </w:divBdr>
                </w:div>
              </w:divsChild>
            </w:div>
            <w:div w:id="1542673570">
              <w:marLeft w:val="0"/>
              <w:marRight w:val="0"/>
              <w:marTop w:val="0"/>
              <w:marBottom w:val="0"/>
              <w:divBdr>
                <w:top w:val="none" w:sz="0" w:space="0" w:color="auto"/>
                <w:left w:val="none" w:sz="0" w:space="0" w:color="auto"/>
                <w:bottom w:val="none" w:sz="0" w:space="0" w:color="auto"/>
                <w:right w:val="none" w:sz="0" w:space="0" w:color="auto"/>
              </w:divBdr>
              <w:divsChild>
                <w:div w:id="1542673535">
                  <w:marLeft w:val="0"/>
                  <w:marRight w:val="0"/>
                  <w:marTop w:val="0"/>
                  <w:marBottom w:val="0"/>
                  <w:divBdr>
                    <w:top w:val="none" w:sz="0" w:space="0" w:color="auto"/>
                    <w:left w:val="none" w:sz="0" w:space="0" w:color="auto"/>
                    <w:bottom w:val="none" w:sz="0" w:space="0" w:color="auto"/>
                    <w:right w:val="none" w:sz="0" w:space="0" w:color="auto"/>
                  </w:divBdr>
                </w:div>
              </w:divsChild>
            </w:div>
            <w:div w:id="1542673575">
              <w:marLeft w:val="0"/>
              <w:marRight w:val="0"/>
              <w:marTop w:val="0"/>
              <w:marBottom w:val="0"/>
              <w:divBdr>
                <w:top w:val="none" w:sz="0" w:space="0" w:color="auto"/>
                <w:left w:val="none" w:sz="0" w:space="0" w:color="auto"/>
                <w:bottom w:val="none" w:sz="0" w:space="0" w:color="auto"/>
                <w:right w:val="none" w:sz="0" w:space="0" w:color="auto"/>
              </w:divBdr>
              <w:divsChild>
                <w:div w:id="1542673498">
                  <w:marLeft w:val="0"/>
                  <w:marRight w:val="0"/>
                  <w:marTop w:val="0"/>
                  <w:marBottom w:val="0"/>
                  <w:divBdr>
                    <w:top w:val="none" w:sz="0" w:space="0" w:color="auto"/>
                    <w:left w:val="none" w:sz="0" w:space="0" w:color="auto"/>
                    <w:bottom w:val="none" w:sz="0" w:space="0" w:color="auto"/>
                    <w:right w:val="none" w:sz="0" w:space="0" w:color="auto"/>
                  </w:divBdr>
                </w:div>
              </w:divsChild>
            </w:div>
            <w:div w:id="1542673579">
              <w:marLeft w:val="0"/>
              <w:marRight w:val="0"/>
              <w:marTop w:val="0"/>
              <w:marBottom w:val="0"/>
              <w:divBdr>
                <w:top w:val="none" w:sz="0" w:space="0" w:color="auto"/>
                <w:left w:val="none" w:sz="0" w:space="0" w:color="auto"/>
                <w:bottom w:val="none" w:sz="0" w:space="0" w:color="auto"/>
                <w:right w:val="none" w:sz="0" w:space="0" w:color="auto"/>
              </w:divBdr>
              <w:divsChild>
                <w:div w:id="1542673765">
                  <w:marLeft w:val="0"/>
                  <w:marRight w:val="0"/>
                  <w:marTop w:val="0"/>
                  <w:marBottom w:val="0"/>
                  <w:divBdr>
                    <w:top w:val="none" w:sz="0" w:space="0" w:color="auto"/>
                    <w:left w:val="none" w:sz="0" w:space="0" w:color="auto"/>
                    <w:bottom w:val="none" w:sz="0" w:space="0" w:color="auto"/>
                    <w:right w:val="none" w:sz="0" w:space="0" w:color="auto"/>
                  </w:divBdr>
                </w:div>
              </w:divsChild>
            </w:div>
            <w:div w:id="1542673584">
              <w:marLeft w:val="0"/>
              <w:marRight w:val="0"/>
              <w:marTop w:val="0"/>
              <w:marBottom w:val="0"/>
              <w:divBdr>
                <w:top w:val="none" w:sz="0" w:space="0" w:color="auto"/>
                <w:left w:val="none" w:sz="0" w:space="0" w:color="auto"/>
                <w:bottom w:val="none" w:sz="0" w:space="0" w:color="auto"/>
                <w:right w:val="none" w:sz="0" w:space="0" w:color="auto"/>
              </w:divBdr>
              <w:divsChild>
                <w:div w:id="1542673631">
                  <w:marLeft w:val="0"/>
                  <w:marRight w:val="0"/>
                  <w:marTop w:val="0"/>
                  <w:marBottom w:val="0"/>
                  <w:divBdr>
                    <w:top w:val="none" w:sz="0" w:space="0" w:color="auto"/>
                    <w:left w:val="none" w:sz="0" w:space="0" w:color="auto"/>
                    <w:bottom w:val="none" w:sz="0" w:space="0" w:color="auto"/>
                    <w:right w:val="none" w:sz="0" w:space="0" w:color="auto"/>
                  </w:divBdr>
                </w:div>
              </w:divsChild>
            </w:div>
            <w:div w:id="1542673589">
              <w:marLeft w:val="0"/>
              <w:marRight w:val="0"/>
              <w:marTop w:val="0"/>
              <w:marBottom w:val="0"/>
              <w:divBdr>
                <w:top w:val="none" w:sz="0" w:space="0" w:color="auto"/>
                <w:left w:val="none" w:sz="0" w:space="0" w:color="auto"/>
                <w:bottom w:val="none" w:sz="0" w:space="0" w:color="auto"/>
                <w:right w:val="none" w:sz="0" w:space="0" w:color="auto"/>
              </w:divBdr>
              <w:divsChild>
                <w:div w:id="1542673759">
                  <w:marLeft w:val="0"/>
                  <w:marRight w:val="0"/>
                  <w:marTop w:val="0"/>
                  <w:marBottom w:val="0"/>
                  <w:divBdr>
                    <w:top w:val="none" w:sz="0" w:space="0" w:color="auto"/>
                    <w:left w:val="none" w:sz="0" w:space="0" w:color="auto"/>
                    <w:bottom w:val="none" w:sz="0" w:space="0" w:color="auto"/>
                    <w:right w:val="none" w:sz="0" w:space="0" w:color="auto"/>
                  </w:divBdr>
                </w:div>
              </w:divsChild>
            </w:div>
            <w:div w:id="1542673599">
              <w:marLeft w:val="0"/>
              <w:marRight w:val="0"/>
              <w:marTop w:val="0"/>
              <w:marBottom w:val="0"/>
              <w:divBdr>
                <w:top w:val="none" w:sz="0" w:space="0" w:color="auto"/>
                <w:left w:val="none" w:sz="0" w:space="0" w:color="auto"/>
                <w:bottom w:val="none" w:sz="0" w:space="0" w:color="auto"/>
                <w:right w:val="none" w:sz="0" w:space="0" w:color="auto"/>
              </w:divBdr>
              <w:divsChild>
                <w:div w:id="1542673761">
                  <w:marLeft w:val="0"/>
                  <w:marRight w:val="0"/>
                  <w:marTop w:val="0"/>
                  <w:marBottom w:val="0"/>
                  <w:divBdr>
                    <w:top w:val="none" w:sz="0" w:space="0" w:color="auto"/>
                    <w:left w:val="none" w:sz="0" w:space="0" w:color="auto"/>
                    <w:bottom w:val="none" w:sz="0" w:space="0" w:color="auto"/>
                    <w:right w:val="none" w:sz="0" w:space="0" w:color="auto"/>
                  </w:divBdr>
                </w:div>
              </w:divsChild>
            </w:div>
            <w:div w:id="1542673605">
              <w:marLeft w:val="0"/>
              <w:marRight w:val="0"/>
              <w:marTop w:val="0"/>
              <w:marBottom w:val="0"/>
              <w:divBdr>
                <w:top w:val="none" w:sz="0" w:space="0" w:color="auto"/>
                <w:left w:val="none" w:sz="0" w:space="0" w:color="auto"/>
                <w:bottom w:val="none" w:sz="0" w:space="0" w:color="auto"/>
                <w:right w:val="none" w:sz="0" w:space="0" w:color="auto"/>
              </w:divBdr>
              <w:divsChild>
                <w:div w:id="1542673532">
                  <w:marLeft w:val="0"/>
                  <w:marRight w:val="0"/>
                  <w:marTop w:val="0"/>
                  <w:marBottom w:val="0"/>
                  <w:divBdr>
                    <w:top w:val="none" w:sz="0" w:space="0" w:color="auto"/>
                    <w:left w:val="none" w:sz="0" w:space="0" w:color="auto"/>
                    <w:bottom w:val="none" w:sz="0" w:space="0" w:color="auto"/>
                    <w:right w:val="none" w:sz="0" w:space="0" w:color="auto"/>
                  </w:divBdr>
                </w:div>
              </w:divsChild>
            </w:div>
            <w:div w:id="1542673613">
              <w:marLeft w:val="0"/>
              <w:marRight w:val="0"/>
              <w:marTop w:val="0"/>
              <w:marBottom w:val="0"/>
              <w:divBdr>
                <w:top w:val="none" w:sz="0" w:space="0" w:color="auto"/>
                <w:left w:val="none" w:sz="0" w:space="0" w:color="auto"/>
                <w:bottom w:val="none" w:sz="0" w:space="0" w:color="auto"/>
                <w:right w:val="none" w:sz="0" w:space="0" w:color="auto"/>
              </w:divBdr>
              <w:divsChild>
                <w:div w:id="1542673595">
                  <w:marLeft w:val="0"/>
                  <w:marRight w:val="0"/>
                  <w:marTop w:val="0"/>
                  <w:marBottom w:val="0"/>
                  <w:divBdr>
                    <w:top w:val="none" w:sz="0" w:space="0" w:color="auto"/>
                    <w:left w:val="none" w:sz="0" w:space="0" w:color="auto"/>
                    <w:bottom w:val="none" w:sz="0" w:space="0" w:color="auto"/>
                    <w:right w:val="none" w:sz="0" w:space="0" w:color="auto"/>
                  </w:divBdr>
                </w:div>
              </w:divsChild>
            </w:div>
            <w:div w:id="1542673615">
              <w:marLeft w:val="0"/>
              <w:marRight w:val="0"/>
              <w:marTop w:val="0"/>
              <w:marBottom w:val="0"/>
              <w:divBdr>
                <w:top w:val="none" w:sz="0" w:space="0" w:color="auto"/>
                <w:left w:val="none" w:sz="0" w:space="0" w:color="auto"/>
                <w:bottom w:val="none" w:sz="0" w:space="0" w:color="auto"/>
                <w:right w:val="none" w:sz="0" w:space="0" w:color="auto"/>
              </w:divBdr>
              <w:divsChild>
                <w:div w:id="1542673859">
                  <w:marLeft w:val="0"/>
                  <w:marRight w:val="0"/>
                  <w:marTop w:val="0"/>
                  <w:marBottom w:val="0"/>
                  <w:divBdr>
                    <w:top w:val="none" w:sz="0" w:space="0" w:color="auto"/>
                    <w:left w:val="none" w:sz="0" w:space="0" w:color="auto"/>
                    <w:bottom w:val="none" w:sz="0" w:space="0" w:color="auto"/>
                    <w:right w:val="none" w:sz="0" w:space="0" w:color="auto"/>
                  </w:divBdr>
                </w:div>
              </w:divsChild>
            </w:div>
            <w:div w:id="1542673623">
              <w:marLeft w:val="0"/>
              <w:marRight w:val="0"/>
              <w:marTop w:val="0"/>
              <w:marBottom w:val="0"/>
              <w:divBdr>
                <w:top w:val="none" w:sz="0" w:space="0" w:color="auto"/>
                <w:left w:val="none" w:sz="0" w:space="0" w:color="auto"/>
                <w:bottom w:val="none" w:sz="0" w:space="0" w:color="auto"/>
                <w:right w:val="none" w:sz="0" w:space="0" w:color="auto"/>
              </w:divBdr>
              <w:divsChild>
                <w:div w:id="1542673590">
                  <w:marLeft w:val="0"/>
                  <w:marRight w:val="0"/>
                  <w:marTop w:val="0"/>
                  <w:marBottom w:val="0"/>
                  <w:divBdr>
                    <w:top w:val="none" w:sz="0" w:space="0" w:color="auto"/>
                    <w:left w:val="none" w:sz="0" w:space="0" w:color="auto"/>
                    <w:bottom w:val="none" w:sz="0" w:space="0" w:color="auto"/>
                    <w:right w:val="none" w:sz="0" w:space="0" w:color="auto"/>
                  </w:divBdr>
                </w:div>
              </w:divsChild>
            </w:div>
            <w:div w:id="1542673636">
              <w:marLeft w:val="0"/>
              <w:marRight w:val="0"/>
              <w:marTop w:val="0"/>
              <w:marBottom w:val="0"/>
              <w:divBdr>
                <w:top w:val="none" w:sz="0" w:space="0" w:color="auto"/>
                <w:left w:val="none" w:sz="0" w:space="0" w:color="auto"/>
                <w:bottom w:val="none" w:sz="0" w:space="0" w:color="auto"/>
                <w:right w:val="none" w:sz="0" w:space="0" w:color="auto"/>
              </w:divBdr>
              <w:divsChild>
                <w:div w:id="1542673541">
                  <w:marLeft w:val="0"/>
                  <w:marRight w:val="0"/>
                  <w:marTop w:val="0"/>
                  <w:marBottom w:val="0"/>
                  <w:divBdr>
                    <w:top w:val="none" w:sz="0" w:space="0" w:color="auto"/>
                    <w:left w:val="none" w:sz="0" w:space="0" w:color="auto"/>
                    <w:bottom w:val="none" w:sz="0" w:space="0" w:color="auto"/>
                    <w:right w:val="none" w:sz="0" w:space="0" w:color="auto"/>
                  </w:divBdr>
                </w:div>
              </w:divsChild>
            </w:div>
            <w:div w:id="1542673650">
              <w:marLeft w:val="0"/>
              <w:marRight w:val="0"/>
              <w:marTop w:val="0"/>
              <w:marBottom w:val="0"/>
              <w:divBdr>
                <w:top w:val="none" w:sz="0" w:space="0" w:color="auto"/>
                <w:left w:val="none" w:sz="0" w:space="0" w:color="auto"/>
                <w:bottom w:val="none" w:sz="0" w:space="0" w:color="auto"/>
                <w:right w:val="none" w:sz="0" w:space="0" w:color="auto"/>
              </w:divBdr>
              <w:divsChild>
                <w:div w:id="1542673782">
                  <w:marLeft w:val="0"/>
                  <w:marRight w:val="0"/>
                  <w:marTop w:val="0"/>
                  <w:marBottom w:val="0"/>
                  <w:divBdr>
                    <w:top w:val="none" w:sz="0" w:space="0" w:color="auto"/>
                    <w:left w:val="none" w:sz="0" w:space="0" w:color="auto"/>
                    <w:bottom w:val="none" w:sz="0" w:space="0" w:color="auto"/>
                    <w:right w:val="none" w:sz="0" w:space="0" w:color="auto"/>
                  </w:divBdr>
                </w:div>
              </w:divsChild>
            </w:div>
            <w:div w:id="1542673653">
              <w:marLeft w:val="0"/>
              <w:marRight w:val="0"/>
              <w:marTop w:val="0"/>
              <w:marBottom w:val="0"/>
              <w:divBdr>
                <w:top w:val="none" w:sz="0" w:space="0" w:color="auto"/>
                <w:left w:val="none" w:sz="0" w:space="0" w:color="auto"/>
                <w:bottom w:val="none" w:sz="0" w:space="0" w:color="auto"/>
                <w:right w:val="none" w:sz="0" w:space="0" w:color="auto"/>
              </w:divBdr>
              <w:divsChild>
                <w:div w:id="1542673500">
                  <w:marLeft w:val="0"/>
                  <w:marRight w:val="0"/>
                  <w:marTop w:val="0"/>
                  <w:marBottom w:val="0"/>
                  <w:divBdr>
                    <w:top w:val="none" w:sz="0" w:space="0" w:color="auto"/>
                    <w:left w:val="none" w:sz="0" w:space="0" w:color="auto"/>
                    <w:bottom w:val="none" w:sz="0" w:space="0" w:color="auto"/>
                    <w:right w:val="none" w:sz="0" w:space="0" w:color="auto"/>
                  </w:divBdr>
                </w:div>
              </w:divsChild>
            </w:div>
            <w:div w:id="1542673657">
              <w:marLeft w:val="0"/>
              <w:marRight w:val="0"/>
              <w:marTop w:val="0"/>
              <w:marBottom w:val="0"/>
              <w:divBdr>
                <w:top w:val="none" w:sz="0" w:space="0" w:color="auto"/>
                <w:left w:val="none" w:sz="0" w:space="0" w:color="auto"/>
                <w:bottom w:val="none" w:sz="0" w:space="0" w:color="auto"/>
                <w:right w:val="none" w:sz="0" w:space="0" w:color="auto"/>
              </w:divBdr>
              <w:divsChild>
                <w:div w:id="1542673702">
                  <w:marLeft w:val="0"/>
                  <w:marRight w:val="0"/>
                  <w:marTop w:val="0"/>
                  <w:marBottom w:val="0"/>
                  <w:divBdr>
                    <w:top w:val="none" w:sz="0" w:space="0" w:color="auto"/>
                    <w:left w:val="none" w:sz="0" w:space="0" w:color="auto"/>
                    <w:bottom w:val="none" w:sz="0" w:space="0" w:color="auto"/>
                    <w:right w:val="none" w:sz="0" w:space="0" w:color="auto"/>
                  </w:divBdr>
                </w:div>
              </w:divsChild>
            </w:div>
            <w:div w:id="1542673661">
              <w:marLeft w:val="0"/>
              <w:marRight w:val="0"/>
              <w:marTop w:val="0"/>
              <w:marBottom w:val="0"/>
              <w:divBdr>
                <w:top w:val="none" w:sz="0" w:space="0" w:color="auto"/>
                <w:left w:val="none" w:sz="0" w:space="0" w:color="auto"/>
                <w:bottom w:val="none" w:sz="0" w:space="0" w:color="auto"/>
                <w:right w:val="none" w:sz="0" w:space="0" w:color="auto"/>
              </w:divBdr>
              <w:divsChild>
                <w:div w:id="1542673676">
                  <w:marLeft w:val="0"/>
                  <w:marRight w:val="0"/>
                  <w:marTop w:val="0"/>
                  <w:marBottom w:val="0"/>
                  <w:divBdr>
                    <w:top w:val="none" w:sz="0" w:space="0" w:color="auto"/>
                    <w:left w:val="none" w:sz="0" w:space="0" w:color="auto"/>
                    <w:bottom w:val="none" w:sz="0" w:space="0" w:color="auto"/>
                    <w:right w:val="none" w:sz="0" w:space="0" w:color="auto"/>
                  </w:divBdr>
                </w:div>
              </w:divsChild>
            </w:div>
            <w:div w:id="1542673669">
              <w:marLeft w:val="0"/>
              <w:marRight w:val="0"/>
              <w:marTop w:val="0"/>
              <w:marBottom w:val="0"/>
              <w:divBdr>
                <w:top w:val="none" w:sz="0" w:space="0" w:color="auto"/>
                <w:left w:val="none" w:sz="0" w:space="0" w:color="auto"/>
                <w:bottom w:val="none" w:sz="0" w:space="0" w:color="auto"/>
                <w:right w:val="none" w:sz="0" w:space="0" w:color="auto"/>
              </w:divBdr>
              <w:divsChild>
                <w:div w:id="1542673484">
                  <w:marLeft w:val="0"/>
                  <w:marRight w:val="0"/>
                  <w:marTop w:val="0"/>
                  <w:marBottom w:val="0"/>
                  <w:divBdr>
                    <w:top w:val="none" w:sz="0" w:space="0" w:color="auto"/>
                    <w:left w:val="none" w:sz="0" w:space="0" w:color="auto"/>
                    <w:bottom w:val="none" w:sz="0" w:space="0" w:color="auto"/>
                    <w:right w:val="none" w:sz="0" w:space="0" w:color="auto"/>
                  </w:divBdr>
                </w:div>
              </w:divsChild>
            </w:div>
            <w:div w:id="1542673687">
              <w:marLeft w:val="0"/>
              <w:marRight w:val="0"/>
              <w:marTop w:val="0"/>
              <w:marBottom w:val="0"/>
              <w:divBdr>
                <w:top w:val="none" w:sz="0" w:space="0" w:color="auto"/>
                <w:left w:val="none" w:sz="0" w:space="0" w:color="auto"/>
                <w:bottom w:val="none" w:sz="0" w:space="0" w:color="auto"/>
                <w:right w:val="none" w:sz="0" w:space="0" w:color="auto"/>
              </w:divBdr>
              <w:divsChild>
                <w:div w:id="1542673703">
                  <w:marLeft w:val="0"/>
                  <w:marRight w:val="0"/>
                  <w:marTop w:val="0"/>
                  <w:marBottom w:val="0"/>
                  <w:divBdr>
                    <w:top w:val="none" w:sz="0" w:space="0" w:color="auto"/>
                    <w:left w:val="none" w:sz="0" w:space="0" w:color="auto"/>
                    <w:bottom w:val="none" w:sz="0" w:space="0" w:color="auto"/>
                    <w:right w:val="none" w:sz="0" w:space="0" w:color="auto"/>
                  </w:divBdr>
                </w:div>
              </w:divsChild>
            </w:div>
            <w:div w:id="1542673688">
              <w:marLeft w:val="0"/>
              <w:marRight w:val="0"/>
              <w:marTop w:val="0"/>
              <w:marBottom w:val="0"/>
              <w:divBdr>
                <w:top w:val="none" w:sz="0" w:space="0" w:color="auto"/>
                <w:left w:val="none" w:sz="0" w:space="0" w:color="auto"/>
                <w:bottom w:val="none" w:sz="0" w:space="0" w:color="auto"/>
                <w:right w:val="none" w:sz="0" w:space="0" w:color="auto"/>
              </w:divBdr>
              <w:divsChild>
                <w:div w:id="1542673692">
                  <w:marLeft w:val="0"/>
                  <w:marRight w:val="0"/>
                  <w:marTop w:val="0"/>
                  <w:marBottom w:val="0"/>
                  <w:divBdr>
                    <w:top w:val="none" w:sz="0" w:space="0" w:color="auto"/>
                    <w:left w:val="none" w:sz="0" w:space="0" w:color="auto"/>
                    <w:bottom w:val="none" w:sz="0" w:space="0" w:color="auto"/>
                    <w:right w:val="none" w:sz="0" w:space="0" w:color="auto"/>
                  </w:divBdr>
                </w:div>
              </w:divsChild>
            </w:div>
            <w:div w:id="1542673694">
              <w:marLeft w:val="0"/>
              <w:marRight w:val="0"/>
              <w:marTop w:val="0"/>
              <w:marBottom w:val="0"/>
              <w:divBdr>
                <w:top w:val="none" w:sz="0" w:space="0" w:color="auto"/>
                <w:left w:val="none" w:sz="0" w:space="0" w:color="auto"/>
                <w:bottom w:val="none" w:sz="0" w:space="0" w:color="auto"/>
                <w:right w:val="none" w:sz="0" w:space="0" w:color="auto"/>
              </w:divBdr>
              <w:divsChild>
                <w:div w:id="1542673594">
                  <w:marLeft w:val="0"/>
                  <w:marRight w:val="0"/>
                  <w:marTop w:val="0"/>
                  <w:marBottom w:val="0"/>
                  <w:divBdr>
                    <w:top w:val="none" w:sz="0" w:space="0" w:color="auto"/>
                    <w:left w:val="none" w:sz="0" w:space="0" w:color="auto"/>
                    <w:bottom w:val="none" w:sz="0" w:space="0" w:color="auto"/>
                    <w:right w:val="none" w:sz="0" w:space="0" w:color="auto"/>
                  </w:divBdr>
                </w:div>
              </w:divsChild>
            </w:div>
            <w:div w:id="1542673705">
              <w:marLeft w:val="0"/>
              <w:marRight w:val="0"/>
              <w:marTop w:val="0"/>
              <w:marBottom w:val="0"/>
              <w:divBdr>
                <w:top w:val="none" w:sz="0" w:space="0" w:color="auto"/>
                <w:left w:val="none" w:sz="0" w:space="0" w:color="auto"/>
                <w:bottom w:val="none" w:sz="0" w:space="0" w:color="auto"/>
                <w:right w:val="none" w:sz="0" w:space="0" w:color="auto"/>
              </w:divBdr>
              <w:divsChild>
                <w:div w:id="1542673519">
                  <w:marLeft w:val="0"/>
                  <w:marRight w:val="0"/>
                  <w:marTop w:val="0"/>
                  <w:marBottom w:val="0"/>
                  <w:divBdr>
                    <w:top w:val="none" w:sz="0" w:space="0" w:color="auto"/>
                    <w:left w:val="none" w:sz="0" w:space="0" w:color="auto"/>
                    <w:bottom w:val="none" w:sz="0" w:space="0" w:color="auto"/>
                    <w:right w:val="none" w:sz="0" w:space="0" w:color="auto"/>
                  </w:divBdr>
                </w:div>
              </w:divsChild>
            </w:div>
            <w:div w:id="1542673709">
              <w:marLeft w:val="0"/>
              <w:marRight w:val="0"/>
              <w:marTop w:val="0"/>
              <w:marBottom w:val="0"/>
              <w:divBdr>
                <w:top w:val="none" w:sz="0" w:space="0" w:color="auto"/>
                <w:left w:val="none" w:sz="0" w:space="0" w:color="auto"/>
                <w:bottom w:val="none" w:sz="0" w:space="0" w:color="auto"/>
                <w:right w:val="none" w:sz="0" w:space="0" w:color="auto"/>
              </w:divBdr>
              <w:divsChild>
                <w:div w:id="1542673585">
                  <w:marLeft w:val="0"/>
                  <w:marRight w:val="0"/>
                  <w:marTop w:val="0"/>
                  <w:marBottom w:val="0"/>
                  <w:divBdr>
                    <w:top w:val="none" w:sz="0" w:space="0" w:color="auto"/>
                    <w:left w:val="none" w:sz="0" w:space="0" w:color="auto"/>
                    <w:bottom w:val="none" w:sz="0" w:space="0" w:color="auto"/>
                    <w:right w:val="none" w:sz="0" w:space="0" w:color="auto"/>
                  </w:divBdr>
                </w:div>
              </w:divsChild>
            </w:div>
            <w:div w:id="1542673710">
              <w:marLeft w:val="0"/>
              <w:marRight w:val="0"/>
              <w:marTop w:val="0"/>
              <w:marBottom w:val="0"/>
              <w:divBdr>
                <w:top w:val="none" w:sz="0" w:space="0" w:color="auto"/>
                <w:left w:val="none" w:sz="0" w:space="0" w:color="auto"/>
                <w:bottom w:val="none" w:sz="0" w:space="0" w:color="auto"/>
                <w:right w:val="none" w:sz="0" w:space="0" w:color="auto"/>
              </w:divBdr>
              <w:divsChild>
                <w:div w:id="1542673612">
                  <w:marLeft w:val="0"/>
                  <w:marRight w:val="0"/>
                  <w:marTop w:val="0"/>
                  <w:marBottom w:val="0"/>
                  <w:divBdr>
                    <w:top w:val="none" w:sz="0" w:space="0" w:color="auto"/>
                    <w:left w:val="none" w:sz="0" w:space="0" w:color="auto"/>
                    <w:bottom w:val="none" w:sz="0" w:space="0" w:color="auto"/>
                    <w:right w:val="none" w:sz="0" w:space="0" w:color="auto"/>
                  </w:divBdr>
                </w:div>
              </w:divsChild>
            </w:div>
            <w:div w:id="1542673734">
              <w:marLeft w:val="0"/>
              <w:marRight w:val="0"/>
              <w:marTop w:val="0"/>
              <w:marBottom w:val="0"/>
              <w:divBdr>
                <w:top w:val="none" w:sz="0" w:space="0" w:color="auto"/>
                <w:left w:val="none" w:sz="0" w:space="0" w:color="auto"/>
                <w:bottom w:val="none" w:sz="0" w:space="0" w:color="auto"/>
                <w:right w:val="none" w:sz="0" w:space="0" w:color="auto"/>
              </w:divBdr>
              <w:divsChild>
                <w:div w:id="1542673677">
                  <w:marLeft w:val="0"/>
                  <w:marRight w:val="0"/>
                  <w:marTop w:val="0"/>
                  <w:marBottom w:val="0"/>
                  <w:divBdr>
                    <w:top w:val="none" w:sz="0" w:space="0" w:color="auto"/>
                    <w:left w:val="none" w:sz="0" w:space="0" w:color="auto"/>
                    <w:bottom w:val="none" w:sz="0" w:space="0" w:color="auto"/>
                    <w:right w:val="none" w:sz="0" w:space="0" w:color="auto"/>
                  </w:divBdr>
                </w:div>
              </w:divsChild>
            </w:div>
            <w:div w:id="1542673752">
              <w:marLeft w:val="0"/>
              <w:marRight w:val="0"/>
              <w:marTop w:val="0"/>
              <w:marBottom w:val="0"/>
              <w:divBdr>
                <w:top w:val="none" w:sz="0" w:space="0" w:color="auto"/>
                <w:left w:val="none" w:sz="0" w:space="0" w:color="auto"/>
                <w:bottom w:val="none" w:sz="0" w:space="0" w:color="auto"/>
                <w:right w:val="none" w:sz="0" w:space="0" w:color="auto"/>
              </w:divBdr>
              <w:divsChild>
                <w:div w:id="1542673641">
                  <w:marLeft w:val="0"/>
                  <w:marRight w:val="0"/>
                  <w:marTop w:val="0"/>
                  <w:marBottom w:val="0"/>
                  <w:divBdr>
                    <w:top w:val="none" w:sz="0" w:space="0" w:color="auto"/>
                    <w:left w:val="none" w:sz="0" w:space="0" w:color="auto"/>
                    <w:bottom w:val="none" w:sz="0" w:space="0" w:color="auto"/>
                    <w:right w:val="none" w:sz="0" w:space="0" w:color="auto"/>
                  </w:divBdr>
                </w:div>
              </w:divsChild>
            </w:div>
            <w:div w:id="1542673753">
              <w:marLeft w:val="0"/>
              <w:marRight w:val="0"/>
              <w:marTop w:val="0"/>
              <w:marBottom w:val="0"/>
              <w:divBdr>
                <w:top w:val="none" w:sz="0" w:space="0" w:color="auto"/>
                <w:left w:val="none" w:sz="0" w:space="0" w:color="auto"/>
                <w:bottom w:val="none" w:sz="0" w:space="0" w:color="auto"/>
                <w:right w:val="none" w:sz="0" w:space="0" w:color="auto"/>
              </w:divBdr>
              <w:divsChild>
                <w:div w:id="1542673727">
                  <w:marLeft w:val="0"/>
                  <w:marRight w:val="0"/>
                  <w:marTop w:val="0"/>
                  <w:marBottom w:val="0"/>
                  <w:divBdr>
                    <w:top w:val="none" w:sz="0" w:space="0" w:color="auto"/>
                    <w:left w:val="none" w:sz="0" w:space="0" w:color="auto"/>
                    <w:bottom w:val="none" w:sz="0" w:space="0" w:color="auto"/>
                    <w:right w:val="none" w:sz="0" w:space="0" w:color="auto"/>
                  </w:divBdr>
                </w:div>
              </w:divsChild>
            </w:div>
            <w:div w:id="1542673754">
              <w:marLeft w:val="0"/>
              <w:marRight w:val="0"/>
              <w:marTop w:val="0"/>
              <w:marBottom w:val="0"/>
              <w:divBdr>
                <w:top w:val="none" w:sz="0" w:space="0" w:color="auto"/>
                <w:left w:val="none" w:sz="0" w:space="0" w:color="auto"/>
                <w:bottom w:val="none" w:sz="0" w:space="0" w:color="auto"/>
                <w:right w:val="none" w:sz="0" w:space="0" w:color="auto"/>
              </w:divBdr>
              <w:divsChild>
                <w:div w:id="1542673820">
                  <w:marLeft w:val="0"/>
                  <w:marRight w:val="0"/>
                  <w:marTop w:val="0"/>
                  <w:marBottom w:val="0"/>
                  <w:divBdr>
                    <w:top w:val="none" w:sz="0" w:space="0" w:color="auto"/>
                    <w:left w:val="none" w:sz="0" w:space="0" w:color="auto"/>
                    <w:bottom w:val="none" w:sz="0" w:space="0" w:color="auto"/>
                    <w:right w:val="none" w:sz="0" w:space="0" w:color="auto"/>
                  </w:divBdr>
                </w:div>
              </w:divsChild>
            </w:div>
            <w:div w:id="1542673769">
              <w:marLeft w:val="0"/>
              <w:marRight w:val="0"/>
              <w:marTop w:val="0"/>
              <w:marBottom w:val="0"/>
              <w:divBdr>
                <w:top w:val="none" w:sz="0" w:space="0" w:color="auto"/>
                <w:left w:val="none" w:sz="0" w:space="0" w:color="auto"/>
                <w:bottom w:val="none" w:sz="0" w:space="0" w:color="auto"/>
                <w:right w:val="none" w:sz="0" w:space="0" w:color="auto"/>
              </w:divBdr>
              <w:divsChild>
                <w:div w:id="1542673651">
                  <w:marLeft w:val="0"/>
                  <w:marRight w:val="0"/>
                  <w:marTop w:val="0"/>
                  <w:marBottom w:val="0"/>
                  <w:divBdr>
                    <w:top w:val="none" w:sz="0" w:space="0" w:color="auto"/>
                    <w:left w:val="none" w:sz="0" w:space="0" w:color="auto"/>
                    <w:bottom w:val="none" w:sz="0" w:space="0" w:color="auto"/>
                    <w:right w:val="none" w:sz="0" w:space="0" w:color="auto"/>
                  </w:divBdr>
                </w:div>
              </w:divsChild>
            </w:div>
            <w:div w:id="1542673776">
              <w:marLeft w:val="0"/>
              <w:marRight w:val="0"/>
              <w:marTop w:val="0"/>
              <w:marBottom w:val="0"/>
              <w:divBdr>
                <w:top w:val="none" w:sz="0" w:space="0" w:color="auto"/>
                <w:left w:val="none" w:sz="0" w:space="0" w:color="auto"/>
                <w:bottom w:val="none" w:sz="0" w:space="0" w:color="auto"/>
                <w:right w:val="none" w:sz="0" w:space="0" w:color="auto"/>
              </w:divBdr>
              <w:divsChild>
                <w:div w:id="1542673860">
                  <w:marLeft w:val="0"/>
                  <w:marRight w:val="0"/>
                  <w:marTop w:val="0"/>
                  <w:marBottom w:val="0"/>
                  <w:divBdr>
                    <w:top w:val="none" w:sz="0" w:space="0" w:color="auto"/>
                    <w:left w:val="none" w:sz="0" w:space="0" w:color="auto"/>
                    <w:bottom w:val="none" w:sz="0" w:space="0" w:color="auto"/>
                    <w:right w:val="none" w:sz="0" w:space="0" w:color="auto"/>
                  </w:divBdr>
                </w:div>
              </w:divsChild>
            </w:div>
            <w:div w:id="1542673780">
              <w:marLeft w:val="0"/>
              <w:marRight w:val="0"/>
              <w:marTop w:val="0"/>
              <w:marBottom w:val="0"/>
              <w:divBdr>
                <w:top w:val="none" w:sz="0" w:space="0" w:color="auto"/>
                <w:left w:val="none" w:sz="0" w:space="0" w:color="auto"/>
                <w:bottom w:val="none" w:sz="0" w:space="0" w:color="auto"/>
                <w:right w:val="none" w:sz="0" w:space="0" w:color="auto"/>
              </w:divBdr>
              <w:divsChild>
                <w:div w:id="1542673800">
                  <w:marLeft w:val="0"/>
                  <w:marRight w:val="0"/>
                  <w:marTop w:val="0"/>
                  <w:marBottom w:val="0"/>
                  <w:divBdr>
                    <w:top w:val="none" w:sz="0" w:space="0" w:color="auto"/>
                    <w:left w:val="none" w:sz="0" w:space="0" w:color="auto"/>
                    <w:bottom w:val="none" w:sz="0" w:space="0" w:color="auto"/>
                    <w:right w:val="none" w:sz="0" w:space="0" w:color="auto"/>
                  </w:divBdr>
                </w:div>
              </w:divsChild>
            </w:div>
            <w:div w:id="1542673788">
              <w:marLeft w:val="0"/>
              <w:marRight w:val="0"/>
              <w:marTop w:val="0"/>
              <w:marBottom w:val="0"/>
              <w:divBdr>
                <w:top w:val="none" w:sz="0" w:space="0" w:color="auto"/>
                <w:left w:val="none" w:sz="0" w:space="0" w:color="auto"/>
                <w:bottom w:val="none" w:sz="0" w:space="0" w:color="auto"/>
                <w:right w:val="none" w:sz="0" w:space="0" w:color="auto"/>
              </w:divBdr>
              <w:divsChild>
                <w:div w:id="1542673726">
                  <w:marLeft w:val="0"/>
                  <w:marRight w:val="0"/>
                  <w:marTop w:val="0"/>
                  <w:marBottom w:val="0"/>
                  <w:divBdr>
                    <w:top w:val="none" w:sz="0" w:space="0" w:color="auto"/>
                    <w:left w:val="none" w:sz="0" w:space="0" w:color="auto"/>
                    <w:bottom w:val="none" w:sz="0" w:space="0" w:color="auto"/>
                    <w:right w:val="none" w:sz="0" w:space="0" w:color="auto"/>
                  </w:divBdr>
                </w:div>
              </w:divsChild>
            </w:div>
            <w:div w:id="1542673792">
              <w:marLeft w:val="0"/>
              <w:marRight w:val="0"/>
              <w:marTop w:val="0"/>
              <w:marBottom w:val="0"/>
              <w:divBdr>
                <w:top w:val="none" w:sz="0" w:space="0" w:color="auto"/>
                <w:left w:val="none" w:sz="0" w:space="0" w:color="auto"/>
                <w:bottom w:val="none" w:sz="0" w:space="0" w:color="auto"/>
                <w:right w:val="none" w:sz="0" w:space="0" w:color="auto"/>
              </w:divBdr>
              <w:divsChild>
                <w:div w:id="1542673659">
                  <w:marLeft w:val="0"/>
                  <w:marRight w:val="0"/>
                  <w:marTop w:val="0"/>
                  <w:marBottom w:val="0"/>
                  <w:divBdr>
                    <w:top w:val="none" w:sz="0" w:space="0" w:color="auto"/>
                    <w:left w:val="none" w:sz="0" w:space="0" w:color="auto"/>
                    <w:bottom w:val="none" w:sz="0" w:space="0" w:color="auto"/>
                    <w:right w:val="none" w:sz="0" w:space="0" w:color="auto"/>
                  </w:divBdr>
                </w:div>
              </w:divsChild>
            </w:div>
            <w:div w:id="1542673798">
              <w:marLeft w:val="0"/>
              <w:marRight w:val="0"/>
              <w:marTop w:val="0"/>
              <w:marBottom w:val="0"/>
              <w:divBdr>
                <w:top w:val="none" w:sz="0" w:space="0" w:color="auto"/>
                <w:left w:val="none" w:sz="0" w:space="0" w:color="auto"/>
                <w:bottom w:val="none" w:sz="0" w:space="0" w:color="auto"/>
                <w:right w:val="none" w:sz="0" w:space="0" w:color="auto"/>
              </w:divBdr>
              <w:divsChild>
                <w:div w:id="1542673838">
                  <w:marLeft w:val="0"/>
                  <w:marRight w:val="0"/>
                  <w:marTop w:val="0"/>
                  <w:marBottom w:val="0"/>
                  <w:divBdr>
                    <w:top w:val="none" w:sz="0" w:space="0" w:color="auto"/>
                    <w:left w:val="none" w:sz="0" w:space="0" w:color="auto"/>
                    <w:bottom w:val="none" w:sz="0" w:space="0" w:color="auto"/>
                    <w:right w:val="none" w:sz="0" w:space="0" w:color="auto"/>
                  </w:divBdr>
                </w:div>
              </w:divsChild>
            </w:div>
            <w:div w:id="1542673817">
              <w:marLeft w:val="0"/>
              <w:marRight w:val="0"/>
              <w:marTop w:val="0"/>
              <w:marBottom w:val="0"/>
              <w:divBdr>
                <w:top w:val="none" w:sz="0" w:space="0" w:color="auto"/>
                <w:left w:val="none" w:sz="0" w:space="0" w:color="auto"/>
                <w:bottom w:val="none" w:sz="0" w:space="0" w:color="auto"/>
                <w:right w:val="none" w:sz="0" w:space="0" w:color="auto"/>
              </w:divBdr>
              <w:divsChild>
                <w:div w:id="1542673606">
                  <w:marLeft w:val="0"/>
                  <w:marRight w:val="0"/>
                  <w:marTop w:val="0"/>
                  <w:marBottom w:val="0"/>
                  <w:divBdr>
                    <w:top w:val="none" w:sz="0" w:space="0" w:color="auto"/>
                    <w:left w:val="none" w:sz="0" w:space="0" w:color="auto"/>
                    <w:bottom w:val="none" w:sz="0" w:space="0" w:color="auto"/>
                    <w:right w:val="none" w:sz="0" w:space="0" w:color="auto"/>
                  </w:divBdr>
                </w:div>
              </w:divsChild>
            </w:div>
            <w:div w:id="1542673822">
              <w:marLeft w:val="0"/>
              <w:marRight w:val="0"/>
              <w:marTop w:val="0"/>
              <w:marBottom w:val="0"/>
              <w:divBdr>
                <w:top w:val="none" w:sz="0" w:space="0" w:color="auto"/>
                <w:left w:val="none" w:sz="0" w:space="0" w:color="auto"/>
                <w:bottom w:val="none" w:sz="0" w:space="0" w:color="auto"/>
                <w:right w:val="none" w:sz="0" w:space="0" w:color="auto"/>
              </w:divBdr>
              <w:divsChild>
                <w:div w:id="1542673491">
                  <w:marLeft w:val="0"/>
                  <w:marRight w:val="0"/>
                  <w:marTop w:val="0"/>
                  <w:marBottom w:val="0"/>
                  <w:divBdr>
                    <w:top w:val="none" w:sz="0" w:space="0" w:color="auto"/>
                    <w:left w:val="none" w:sz="0" w:space="0" w:color="auto"/>
                    <w:bottom w:val="none" w:sz="0" w:space="0" w:color="auto"/>
                    <w:right w:val="none" w:sz="0" w:space="0" w:color="auto"/>
                  </w:divBdr>
                </w:div>
              </w:divsChild>
            </w:div>
            <w:div w:id="1542673839">
              <w:marLeft w:val="0"/>
              <w:marRight w:val="0"/>
              <w:marTop w:val="0"/>
              <w:marBottom w:val="0"/>
              <w:divBdr>
                <w:top w:val="none" w:sz="0" w:space="0" w:color="auto"/>
                <w:left w:val="none" w:sz="0" w:space="0" w:color="auto"/>
                <w:bottom w:val="none" w:sz="0" w:space="0" w:color="auto"/>
                <w:right w:val="none" w:sz="0" w:space="0" w:color="auto"/>
              </w:divBdr>
              <w:divsChild>
                <w:div w:id="1542673675">
                  <w:marLeft w:val="0"/>
                  <w:marRight w:val="0"/>
                  <w:marTop w:val="0"/>
                  <w:marBottom w:val="0"/>
                  <w:divBdr>
                    <w:top w:val="none" w:sz="0" w:space="0" w:color="auto"/>
                    <w:left w:val="none" w:sz="0" w:space="0" w:color="auto"/>
                    <w:bottom w:val="none" w:sz="0" w:space="0" w:color="auto"/>
                    <w:right w:val="none" w:sz="0" w:space="0" w:color="auto"/>
                  </w:divBdr>
                </w:div>
              </w:divsChild>
            </w:div>
            <w:div w:id="1542673846">
              <w:marLeft w:val="0"/>
              <w:marRight w:val="0"/>
              <w:marTop w:val="0"/>
              <w:marBottom w:val="0"/>
              <w:divBdr>
                <w:top w:val="none" w:sz="0" w:space="0" w:color="auto"/>
                <w:left w:val="none" w:sz="0" w:space="0" w:color="auto"/>
                <w:bottom w:val="none" w:sz="0" w:space="0" w:color="auto"/>
                <w:right w:val="none" w:sz="0" w:space="0" w:color="auto"/>
              </w:divBdr>
              <w:divsChild>
                <w:div w:id="1542673811">
                  <w:marLeft w:val="0"/>
                  <w:marRight w:val="0"/>
                  <w:marTop w:val="0"/>
                  <w:marBottom w:val="0"/>
                  <w:divBdr>
                    <w:top w:val="none" w:sz="0" w:space="0" w:color="auto"/>
                    <w:left w:val="none" w:sz="0" w:space="0" w:color="auto"/>
                    <w:bottom w:val="none" w:sz="0" w:space="0" w:color="auto"/>
                    <w:right w:val="none" w:sz="0" w:space="0" w:color="auto"/>
                  </w:divBdr>
                </w:div>
              </w:divsChild>
            </w:div>
            <w:div w:id="1542673851">
              <w:marLeft w:val="0"/>
              <w:marRight w:val="0"/>
              <w:marTop w:val="0"/>
              <w:marBottom w:val="0"/>
              <w:divBdr>
                <w:top w:val="none" w:sz="0" w:space="0" w:color="auto"/>
                <w:left w:val="none" w:sz="0" w:space="0" w:color="auto"/>
                <w:bottom w:val="none" w:sz="0" w:space="0" w:color="auto"/>
                <w:right w:val="none" w:sz="0" w:space="0" w:color="auto"/>
              </w:divBdr>
              <w:divsChild>
                <w:div w:id="1542673598">
                  <w:marLeft w:val="0"/>
                  <w:marRight w:val="0"/>
                  <w:marTop w:val="0"/>
                  <w:marBottom w:val="0"/>
                  <w:divBdr>
                    <w:top w:val="none" w:sz="0" w:space="0" w:color="auto"/>
                    <w:left w:val="none" w:sz="0" w:space="0" w:color="auto"/>
                    <w:bottom w:val="none" w:sz="0" w:space="0" w:color="auto"/>
                    <w:right w:val="none" w:sz="0" w:space="0" w:color="auto"/>
                  </w:divBdr>
                </w:div>
              </w:divsChild>
            </w:div>
            <w:div w:id="1542673862">
              <w:marLeft w:val="0"/>
              <w:marRight w:val="0"/>
              <w:marTop w:val="0"/>
              <w:marBottom w:val="0"/>
              <w:divBdr>
                <w:top w:val="none" w:sz="0" w:space="0" w:color="auto"/>
                <w:left w:val="none" w:sz="0" w:space="0" w:color="auto"/>
                <w:bottom w:val="none" w:sz="0" w:space="0" w:color="auto"/>
                <w:right w:val="none" w:sz="0" w:space="0" w:color="auto"/>
              </w:divBdr>
              <w:divsChild>
                <w:div w:id="1542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784">
          <w:marLeft w:val="0"/>
          <w:marRight w:val="0"/>
          <w:marTop w:val="0"/>
          <w:marBottom w:val="0"/>
          <w:divBdr>
            <w:top w:val="none" w:sz="0" w:space="0" w:color="auto"/>
            <w:left w:val="none" w:sz="0" w:space="0" w:color="auto"/>
            <w:bottom w:val="none" w:sz="0" w:space="0" w:color="auto"/>
            <w:right w:val="none" w:sz="0" w:space="0" w:color="auto"/>
          </w:divBdr>
          <w:divsChild>
            <w:div w:id="1542673502">
              <w:marLeft w:val="0"/>
              <w:marRight w:val="0"/>
              <w:marTop w:val="0"/>
              <w:marBottom w:val="0"/>
              <w:divBdr>
                <w:top w:val="none" w:sz="0" w:space="0" w:color="auto"/>
                <w:left w:val="none" w:sz="0" w:space="0" w:color="auto"/>
                <w:bottom w:val="none" w:sz="0" w:space="0" w:color="auto"/>
                <w:right w:val="none" w:sz="0" w:space="0" w:color="auto"/>
              </w:divBdr>
              <w:divsChild>
                <w:div w:id="1542673634">
                  <w:marLeft w:val="0"/>
                  <w:marRight w:val="0"/>
                  <w:marTop w:val="0"/>
                  <w:marBottom w:val="0"/>
                  <w:divBdr>
                    <w:top w:val="none" w:sz="0" w:space="0" w:color="auto"/>
                    <w:left w:val="none" w:sz="0" w:space="0" w:color="auto"/>
                    <w:bottom w:val="none" w:sz="0" w:space="0" w:color="auto"/>
                    <w:right w:val="none" w:sz="0" w:space="0" w:color="auto"/>
                  </w:divBdr>
                </w:div>
              </w:divsChild>
            </w:div>
            <w:div w:id="1542673678">
              <w:marLeft w:val="0"/>
              <w:marRight w:val="0"/>
              <w:marTop w:val="0"/>
              <w:marBottom w:val="0"/>
              <w:divBdr>
                <w:top w:val="none" w:sz="0" w:space="0" w:color="auto"/>
                <w:left w:val="none" w:sz="0" w:space="0" w:color="auto"/>
                <w:bottom w:val="none" w:sz="0" w:space="0" w:color="auto"/>
                <w:right w:val="none" w:sz="0" w:space="0" w:color="auto"/>
              </w:divBdr>
              <w:divsChild>
                <w:div w:id="1542673732">
                  <w:marLeft w:val="0"/>
                  <w:marRight w:val="0"/>
                  <w:marTop w:val="0"/>
                  <w:marBottom w:val="0"/>
                  <w:divBdr>
                    <w:top w:val="none" w:sz="0" w:space="0" w:color="auto"/>
                    <w:left w:val="none" w:sz="0" w:space="0" w:color="auto"/>
                    <w:bottom w:val="none" w:sz="0" w:space="0" w:color="auto"/>
                    <w:right w:val="none" w:sz="0" w:space="0" w:color="auto"/>
                  </w:divBdr>
                </w:div>
              </w:divsChild>
            </w:div>
            <w:div w:id="1542673760">
              <w:marLeft w:val="0"/>
              <w:marRight w:val="0"/>
              <w:marTop w:val="0"/>
              <w:marBottom w:val="0"/>
              <w:divBdr>
                <w:top w:val="none" w:sz="0" w:space="0" w:color="auto"/>
                <w:left w:val="none" w:sz="0" w:space="0" w:color="auto"/>
                <w:bottom w:val="none" w:sz="0" w:space="0" w:color="auto"/>
                <w:right w:val="none" w:sz="0" w:space="0" w:color="auto"/>
              </w:divBdr>
              <w:divsChild>
                <w:div w:id="1542673487">
                  <w:marLeft w:val="0"/>
                  <w:marRight w:val="0"/>
                  <w:marTop w:val="0"/>
                  <w:marBottom w:val="0"/>
                  <w:divBdr>
                    <w:top w:val="none" w:sz="0" w:space="0" w:color="auto"/>
                    <w:left w:val="none" w:sz="0" w:space="0" w:color="auto"/>
                    <w:bottom w:val="none" w:sz="0" w:space="0" w:color="auto"/>
                    <w:right w:val="none" w:sz="0" w:space="0" w:color="auto"/>
                  </w:divBdr>
                </w:div>
              </w:divsChild>
            </w:div>
            <w:div w:id="1542673855">
              <w:marLeft w:val="0"/>
              <w:marRight w:val="0"/>
              <w:marTop w:val="0"/>
              <w:marBottom w:val="0"/>
              <w:divBdr>
                <w:top w:val="none" w:sz="0" w:space="0" w:color="auto"/>
                <w:left w:val="none" w:sz="0" w:space="0" w:color="auto"/>
                <w:bottom w:val="none" w:sz="0" w:space="0" w:color="auto"/>
                <w:right w:val="none" w:sz="0" w:space="0" w:color="auto"/>
              </w:divBdr>
              <w:divsChild>
                <w:div w:id="1542673695">
                  <w:marLeft w:val="0"/>
                  <w:marRight w:val="0"/>
                  <w:marTop w:val="0"/>
                  <w:marBottom w:val="0"/>
                  <w:divBdr>
                    <w:top w:val="none" w:sz="0" w:space="0" w:color="auto"/>
                    <w:left w:val="none" w:sz="0" w:space="0" w:color="auto"/>
                    <w:bottom w:val="none" w:sz="0" w:space="0" w:color="auto"/>
                    <w:right w:val="none" w:sz="0" w:space="0" w:color="auto"/>
                  </w:divBdr>
                  <w:divsChild>
                    <w:div w:id="15426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73793">
          <w:marLeft w:val="0"/>
          <w:marRight w:val="0"/>
          <w:marTop w:val="0"/>
          <w:marBottom w:val="0"/>
          <w:divBdr>
            <w:top w:val="none" w:sz="0" w:space="0" w:color="auto"/>
            <w:left w:val="none" w:sz="0" w:space="0" w:color="auto"/>
            <w:bottom w:val="none" w:sz="0" w:space="0" w:color="auto"/>
            <w:right w:val="none" w:sz="0" w:space="0" w:color="auto"/>
          </w:divBdr>
          <w:divsChild>
            <w:div w:id="1542673480">
              <w:marLeft w:val="0"/>
              <w:marRight w:val="0"/>
              <w:marTop w:val="0"/>
              <w:marBottom w:val="0"/>
              <w:divBdr>
                <w:top w:val="none" w:sz="0" w:space="0" w:color="auto"/>
                <w:left w:val="none" w:sz="0" w:space="0" w:color="auto"/>
                <w:bottom w:val="none" w:sz="0" w:space="0" w:color="auto"/>
                <w:right w:val="none" w:sz="0" w:space="0" w:color="auto"/>
              </w:divBdr>
              <w:divsChild>
                <w:div w:id="1542673778">
                  <w:marLeft w:val="0"/>
                  <w:marRight w:val="0"/>
                  <w:marTop w:val="0"/>
                  <w:marBottom w:val="0"/>
                  <w:divBdr>
                    <w:top w:val="none" w:sz="0" w:space="0" w:color="auto"/>
                    <w:left w:val="none" w:sz="0" w:space="0" w:color="auto"/>
                    <w:bottom w:val="none" w:sz="0" w:space="0" w:color="auto"/>
                    <w:right w:val="none" w:sz="0" w:space="0" w:color="auto"/>
                  </w:divBdr>
                </w:div>
              </w:divsChild>
            </w:div>
            <w:div w:id="1542673511">
              <w:marLeft w:val="0"/>
              <w:marRight w:val="0"/>
              <w:marTop w:val="0"/>
              <w:marBottom w:val="0"/>
              <w:divBdr>
                <w:top w:val="none" w:sz="0" w:space="0" w:color="auto"/>
                <w:left w:val="none" w:sz="0" w:space="0" w:color="auto"/>
                <w:bottom w:val="none" w:sz="0" w:space="0" w:color="auto"/>
                <w:right w:val="none" w:sz="0" w:space="0" w:color="auto"/>
              </w:divBdr>
              <w:divsChild>
                <w:div w:id="1542673854">
                  <w:marLeft w:val="0"/>
                  <w:marRight w:val="0"/>
                  <w:marTop w:val="0"/>
                  <w:marBottom w:val="0"/>
                  <w:divBdr>
                    <w:top w:val="none" w:sz="0" w:space="0" w:color="auto"/>
                    <w:left w:val="none" w:sz="0" w:space="0" w:color="auto"/>
                    <w:bottom w:val="none" w:sz="0" w:space="0" w:color="auto"/>
                    <w:right w:val="none" w:sz="0" w:space="0" w:color="auto"/>
                  </w:divBdr>
                </w:div>
              </w:divsChild>
            </w:div>
            <w:div w:id="1542673545">
              <w:marLeft w:val="0"/>
              <w:marRight w:val="0"/>
              <w:marTop w:val="0"/>
              <w:marBottom w:val="0"/>
              <w:divBdr>
                <w:top w:val="none" w:sz="0" w:space="0" w:color="auto"/>
                <w:left w:val="none" w:sz="0" w:space="0" w:color="auto"/>
                <w:bottom w:val="none" w:sz="0" w:space="0" w:color="auto"/>
                <w:right w:val="none" w:sz="0" w:space="0" w:color="auto"/>
              </w:divBdr>
              <w:divsChild>
                <w:div w:id="1542673824">
                  <w:marLeft w:val="0"/>
                  <w:marRight w:val="0"/>
                  <w:marTop w:val="0"/>
                  <w:marBottom w:val="0"/>
                  <w:divBdr>
                    <w:top w:val="none" w:sz="0" w:space="0" w:color="auto"/>
                    <w:left w:val="none" w:sz="0" w:space="0" w:color="auto"/>
                    <w:bottom w:val="none" w:sz="0" w:space="0" w:color="auto"/>
                    <w:right w:val="none" w:sz="0" w:space="0" w:color="auto"/>
                  </w:divBdr>
                </w:div>
              </w:divsChild>
            </w:div>
            <w:div w:id="1542673552">
              <w:marLeft w:val="0"/>
              <w:marRight w:val="0"/>
              <w:marTop w:val="0"/>
              <w:marBottom w:val="0"/>
              <w:divBdr>
                <w:top w:val="none" w:sz="0" w:space="0" w:color="auto"/>
                <w:left w:val="none" w:sz="0" w:space="0" w:color="auto"/>
                <w:bottom w:val="none" w:sz="0" w:space="0" w:color="auto"/>
                <w:right w:val="none" w:sz="0" w:space="0" w:color="auto"/>
              </w:divBdr>
              <w:divsChild>
                <w:div w:id="1542673764">
                  <w:marLeft w:val="0"/>
                  <w:marRight w:val="0"/>
                  <w:marTop w:val="0"/>
                  <w:marBottom w:val="0"/>
                  <w:divBdr>
                    <w:top w:val="none" w:sz="0" w:space="0" w:color="auto"/>
                    <w:left w:val="none" w:sz="0" w:space="0" w:color="auto"/>
                    <w:bottom w:val="none" w:sz="0" w:space="0" w:color="auto"/>
                    <w:right w:val="none" w:sz="0" w:space="0" w:color="auto"/>
                  </w:divBdr>
                </w:div>
              </w:divsChild>
            </w:div>
            <w:div w:id="1542673557">
              <w:marLeft w:val="0"/>
              <w:marRight w:val="0"/>
              <w:marTop w:val="0"/>
              <w:marBottom w:val="0"/>
              <w:divBdr>
                <w:top w:val="none" w:sz="0" w:space="0" w:color="auto"/>
                <w:left w:val="none" w:sz="0" w:space="0" w:color="auto"/>
                <w:bottom w:val="none" w:sz="0" w:space="0" w:color="auto"/>
                <w:right w:val="none" w:sz="0" w:space="0" w:color="auto"/>
              </w:divBdr>
              <w:divsChild>
                <w:div w:id="1542673864">
                  <w:marLeft w:val="0"/>
                  <w:marRight w:val="0"/>
                  <w:marTop w:val="0"/>
                  <w:marBottom w:val="0"/>
                  <w:divBdr>
                    <w:top w:val="none" w:sz="0" w:space="0" w:color="auto"/>
                    <w:left w:val="none" w:sz="0" w:space="0" w:color="auto"/>
                    <w:bottom w:val="none" w:sz="0" w:space="0" w:color="auto"/>
                    <w:right w:val="none" w:sz="0" w:space="0" w:color="auto"/>
                  </w:divBdr>
                </w:div>
              </w:divsChild>
            </w:div>
            <w:div w:id="1542673567">
              <w:marLeft w:val="0"/>
              <w:marRight w:val="0"/>
              <w:marTop w:val="0"/>
              <w:marBottom w:val="0"/>
              <w:divBdr>
                <w:top w:val="none" w:sz="0" w:space="0" w:color="auto"/>
                <w:left w:val="none" w:sz="0" w:space="0" w:color="auto"/>
                <w:bottom w:val="none" w:sz="0" w:space="0" w:color="auto"/>
                <w:right w:val="none" w:sz="0" w:space="0" w:color="auto"/>
              </w:divBdr>
              <w:divsChild>
                <w:div w:id="1542673604">
                  <w:marLeft w:val="0"/>
                  <w:marRight w:val="0"/>
                  <w:marTop w:val="0"/>
                  <w:marBottom w:val="0"/>
                  <w:divBdr>
                    <w:top w:val="none" w:sz="0" w:space="0" w:color="auto"/>
                    <w:left w:val="none" w:sz="0" w:space="0" w:color="auto"/>
                    <w:bottom w:val="none" w:sz="0" w:space="0" w:color="auto"/>
                    <w:right w:val="none" w:sz="0" w:space="0" w:color="auto"/>
                  </w:divBdr>
                </w:div>
              </w:divsChild>
            </w:div>
            <w:div w:id="1542673574">
              <w:marLeft w:val="0"/>
              <w:marRight w:val="0"/>
              <w:marTop w:val="0"/>
              <w:marBottom w:val="0"/>
              <w:divBdr>
                <w:top w:val="none" w:sz="0" w:space="0" w:color="auto"/>
                <w:left w:val="none" w:sz="0" w:space="0" w:color="auto"/>
                <w:bottom w:val="none" w:sz="0" w:space="0" w:color="auto"/>
                <w:right w:val="none" w:sz="0" w:space="0" w:color="auto"/>
              </w:divBdr>
              <w:divsChild>
                <w:div w:id="1542673494">
                  <w:marLeft w:val="0"/>
                  <w:marRight w:val="0"/>
                  <w:marTop w:val="0"/>
                  <w:marBottom w:val="0"/>
                  <w:divBdr>
                    <w:top w:val="none" w:sz="0" w:space="0" w:color="auto"/>
                    <w:left w:val="none" w:sz="0" w:space="0" w:color="auto"/>
                    <w:bottom w:val="none" w:sz="0" w:space="0" w:color="auto"/>
                    <w:right w:val="none" w:sz="0" w:space="0" w:color="auto"/>
                  </w:divBdr>
                </w:div>
              </w:divsChild>
            </w:div>
            <w:div w:id="1542673587">
              <w:marLeft w:val="0"/>
              <w:marRight w:val="0"/>
              <w:marTop w:val="0"/>
              <w:marBottom w:val="0"/>
              <w:divBdr>
                <w:top w:val="none" w:sz="0" w:space="0" w:color="auto"/>
                <w:left w:val="none" w:sz="0" w:space="0" w:color="auto"/>
                <w:bottom w:val="none" w:sz="0" w:space="0" w:color="auto"/>
                <w:right w:val="none" w:sz="0" w:space="0" w:color="auto"/>
              </w:divBdr>
              <w:divsChild>
                <w:div w:id="1542673540">
                  <w:marLeft w:val="0"/>
                  <w:marRight w:val="0"/>
                  <w:marTop w:val="0"/>
                  <w:marBottom w:val="0"/>
                  <w:divBdr>
                    <w:top w:val="none" w:sz="0" w:space="0" w:color="auto"/>
                    <w:left w:val="none" w:sz="0" w:space="0" w:color="auto"/>
                    <w:bottom w:val="none" w:sz="0" w:space="0" w:color="auto"/>
                    <w:right w:val="none" w:sz="0" w:space="0" w:color="auto"/>
                  </w:divBdr>
                </w:div>
              </w:divsChild>
            </w:div>
            <w:div w:id="1542673597">
              <w:marLeft w:val="0"/>
              <w:marRight w:val="0"/>
              <w:marTop w:val="0"/>
              <w:marBottom w:val="0"/>
              <w:divBdr>
                <w:top w:val="none" w:sz="0" w:space="0" w:color="auto"/>
                <w:left w:val="none" w:sz="0" w:space="0" w:color="auto"/>
                <w:bottom w:val="none" w:sz="0" w:space="0" w:color="auto"/>
                <w:right w:val="none" w:sz="0" w:space="0" w:color="auto"/>
              </w:divBdr>
              <w:divsChild>
                <w:div w:id="1542673828">
                  <w:marLeft w:val="0"/>
                  <w:marRight w:val="0"/>
                  <w:marTop w:val="0"/>
                  <w:marBottom w:val="0"/>
                  <w:divBdr>
                    <w:top w:val="none" w:sz="0" w:space="0" w:color="auto"/>
                    <w:left w:val="none" w:sz="0" w:space="0" w:color="auto"/>
                    <w:bottom w:val="none" w:sz="0" w:space="0" w:color="auto"/>
                    <w:right w:val="none" w:sz="0" w:space="0" w:color="auto"/>
                  </w:divBdr>
                </w:div>
              </w:divsChild>
            </w:div>
            <w:div w:id="1542673601">
              <w:marLeft w:val="0"/>
              <w:marRight w:val="0"/>
              <w:marTop w:val="0"/>
              <w:marBottom w:val="0"/>
              <w:divBdr>
                <w:top w:val="none" w:sz="0" w:space="0" w:color="auto"/>
                <w:left w:val="none" w:sz="0" w:space="0" w:color="auto"/>
                <w:bottom w:val="none" w:sz="0" w:space="0" w:color="auto"/>
                <w:right w:val="none" w:sz="0" w:space="0" w:color="auto"/>
              </w:divBdr>
              <w:divsChild>
                <w:div w:id="1542673580">
                  <w:marLeft w:val="0"/>
                  <w:marRight w:val="0"/>
                  <w:marTop w:val="0"/>
                  <w:marBottom w:val="0"/>
                  <w:divBdr>
                    <w:top w:val="none" w:sz="0" w:space="0" w:color="auto"/>
                    <w:left w:val="none" w:sz="0" w:space="0" w:color="auto"/>
                    <w:bottom w:val="none" w:sz="0" w:space="0" w:color="auto"/>
                    <w:right w:val="none" w:sz="0" w:space="0" w:color="auto"/>
                  </w:divBdr>
                </w:div>
              </w:divsChild>
            </w:div>
            <w:div w:id="1542673602">
              <w:marLeft w:val="0"/>
              <w:marRight w:val="0"/>
              <w:marTop w:val="0"/>
              <w:marBottom w:val="0"/>
              <w:divBdr>
                <w:top w:val="none" w:sz="0" w:space="0" w:color="auto"/>
                <w:left w:val="none" w:sz="0" w:space="0" w:color="auto"/>
                <w:bottom w:val="none" w:sz="0" w:space="0" w:color="auto"/>
                <w:right w:val="none" w:sz="0" w:space="0" w:color="auto"/>
              </w:divBdr>
              <w:divsChild>
                <w:div w:id="1542673689">
                  <w:marLeft w:val="0"/>
                  <w:marRight w:val="0"/>
                  <w:marTop w:val="0"/>
                  <w:marBottom w:val="0"/>
                  <w:divBdr>
                    <w:top w:val="none" w:sz="0" w:space="0" w:color="auto"/>
                    <w:left w:val="none" w:sz="0" w:space="0" w:color="auto"/>
                    <w:bottom w:val="none" w:sz="0" w:space="0" w:color="auto"/>
                    <w:right w:val="none" w:sz="0" w:space="0" w:color="auto"/>
                  </w:divBdr>
                </w:div>
              </w:divsChild>
            </w:div>
            <w:div w:id="1542673618">
              <w:marLeft w:val="0"/>
              <w:marRight w:val="0"/>
              <w:marTop w:val="0"/>
              <w:marBottom w:val="0"/>
              <w:divBdr>
                <w:top w:val="none" w:sz="0" w:space="0" w:color="auto"/>
                <w:left w:val="none" w:sz="0" w:space="0" w:color="auto"/>
                <w:bottom w:val="none" w:sz="0" w:space="0" w:color="auto"/>
                <w:right w:val="none" w:sz="0" w:space="0" w:color="auto"/>
              </w:divBdr>
              <w:divsChild>
                <w:div w:id="1542673721">
                  <w:marLeft w:val="0"/>
                  <w:marRight w:val="0"/>
                  <w:marTop w:val="0"/>
                  <w:marBottom w:val="0"/>
                  <w:divBdr>
                    <w:top w:val="none" w:sz="0" w:space="0" w:color="auto"/>
                    <w:left w:val="none" w:sz="0" w:space="0" w:color="auto"/>
                    <w:bottom w:val="none" w:sz="0" w:space="0" w:color="auto"/>
                    <w:right w:val="none" w:sz="0" w:space="0" w:color="auto"/>
                  </w:divBdr>
                </w:div>
              </w:divsChild>
            </w:div>
            <w:div w:id="1542673644">
              <w:marLeft w:val="0"/>
              <w:marRight w:val="0"/>
              <w:marTop w:val="0"/>
              <w:marBottom w:val="0"/>
              <w:divBdr>
                <w:top w:val="none" w:sz="0" w:space="0" w:color="auto"/>
                <w:left w:val="none" w:sz="0" w:space="0" w:color="auto"/>
                <w:bottom w:val="none" w:sz="0" w:space="0" w:color="auto"/>
                <w:right w:val="none" w:sz="0" w:space="0" w:color="auto"/>
              </w:divBdr>
              <w:divsChild>
                <w:div w:id="1542673578">
                  <w:marLeft w:val="0"/>
                  <w:marRight w:val="0"/>
                  <w:marTop w:val="0"/>
                  <w:marBottom w:val="0"/>
                  <w:divBdr>
                    <w:top w:val="none" w:sz="0" w:space="0" w:color="auto"/>
                    <w:left w:val="none" w:sz="0" w:space="0" w:color="auto"/>
                    <w:bottom w:val="none" w:sz="0" w:space="0" w:color="auto"/>
                    <w:right w:val="none" w:sz="0" w:space="0" w:color="auto"/>
                  </w:divBdr>
                </w:div>
              </w:divsChild>
            </w:div>
            <w:div w:id="1542673649">
              <w:marLeft w:val="0"/>
              <w:marRight w:val="0"/>
              <w:marTop w:val="0"/>
              <w:marBottom w:val="0"/>
              <w:divBdr>
                <w:top w:val="none" w:sz="0" w:space="0" w:color="auto"/>
                <w:left w:val="none" w:sz="0" w:space="0" w:color="auto"/>
                <w:bottom w:val="none" w:sz="0" w:space="0" w:color="auto"/>
                <w:right w:val="none" w:sz="0" w:space="0" w:color="auto"/>
              </w:divBdr>
              <w:divsChild>
                <w:div w:id="1542673803">
                  <w:marLeft w:val="0"/>
                  <w:marRight w:val="0"/>
                  <w:marTop w:val="0"/>
                  <w:marBottom w:val="0"/>
                  <w:divBdr>
                    <w:top w:val="none" w:sz="0" w:space="0" w:color="auto"/>
                    <w:left w:val="none" w:sz="0" w:space="0" w:color="auto"/>
                    <w:bottom w:val="none" w:sz="0" w:space="0" w:color="auto"/>
                    <w:right w:val="none" w:sz="0" w:space="0" w:color="auto"/>
                  </w:divBdr>
                </w:div>
              </w:divsChild>
            </w:div>
            <w:div w:id="1542673680">
              <w:marLeft w:val="0"/>
              <w:marRight w:val="0"/>
              <w:marTop w:val="0"/>
              <w:marBottom w:val="0"/>
              <w:divBdr>
                <w:top w:val="none" w:sz="0" w:space="0" w:color="auto"/>
                <w:left w:val="none" w:sz="0" w:space="0" w:color="auto"/>
                <w:bottom w:val="none" w:sz="0" w:space="0" w:color="auto"/>
                <w:right w:val="none" w:sz="0" w:space="0" w:color="auto"/>
              </w:divBdr>
              <w:divsChild>
                <w:div w:id="1542673501">
                  <w:marLeft w:val="0"/>
                  <w:marRight w:val="0"/>
                  <w:marTop w:val="0"/>
                  <w:marBottom w:val="0"/>
                  <w:divBdr>
                    <w:top w:val="none" w:sz="0" w:space="0" w:color="auto"/>
                    <w:left w:val="none" w:sz="0" w:space="0" w:color="auto"/>
                    <w:bottom w:val="none" w:sz="0" w:space="0" w:color="auto"/>
                    <w:right w:val="none" w:sz="0" w:space="0" w:color="auto"/>
                  </w:divBdr>
                </w:div>
              </w:divsChild>
            </w:div>
            <w:div w:id="1542673706">
              <w:marLeft w:val="0"/>
              <w:marRight w:val="0"/>
              <w:marTop w:val="0"/>
              <w:marBottom w:val="0"/>
              <w:divBdr>
                <w:top w:val="none" w:sz="0" w:space="0" w:color="auto"/>
                <w:left w:val="none" w:sz="0" w:space="0" w:color="auto"/>
                <w:bottom w:val="none" w:sz="0" w:space="0" w:color="auto"/>
                <w:right w:val="none" w:sz="0" w:space="0" w:color="auto"/>
              </w:divBdr>
              <w:divsChild>
                <w:div w:id="1542673573">
                  <w:marLeft w:val="0"/>
                  <w:marRight w:val="0"/>
                  <w:marTop w:val="0"/>
                  <w:marBottom w:val="0"/>
                  <w:divBdr>
                    <w:top w:val="none" w:sz="0" w:space="0" w:color="auto"/>
                    <w:left w:val="none" w:sz="0" w:space="0" w:color="auto"/>
                    <w:bottom w:val="none" w:sz="0" w:space="0" w:color="auto"/>
                    <w:right w:val="none" w:sz="0" w:space="0" w:color="auto"/>
                  </w:divBdr>
                </w:div>
              </w:divsChild>
            </w:div>
            <w:div w:id="1542673713">
              <w:marLeft w:val="0"/>
              <w:marRight w:val="0"/>
              <w:marTop w:val="0"/>
              <w:marBottom w:val="0"/>
              <w:divBdr>
                <w:top w:val="none" w:sz="0" w:space="0" w:color="auto"/>
                <w:left w:val="none" w:sz="0" w:space="0" w:color="auto"/>
                <w:bottom w:val="none" w:sz="0" w:space="0" w:color="auto"/>
                <w:right w:val="none" w:sz="0" w:space="0" w:color="auto"/>
              </w:divBdr>
              <w:divsChild>
                <w:div w:id="1542673655">
                  <w:marLeft w:val="0"/>
                  <w:marRight w:val="0"/>
                  <w:marTop w:val="0"/>
                  <w:marBottom w:val="0"/>
                  <w:divBdr>
                    <w:top w:val="none" w:sz="0" w:space="0" w:color="auto"/>
                    <w:left w:val="none" w:sz="0" w:space="0" w:color="auto"/>
                    <w:bottom w:val="none" w:sz="0" w:space="0" w:color="auto"/>
                    <w:right w:val="none" w:sz="0" w:space="0" w:color="auto"/>
                  </w:divBdr>
                </w:div>
              </w:divsChild>
            </w:div>
            <w:div w:id="1542673739">
              <w:marLeft w:val="0"/>
              <w:marRight w:val="0"/>
              <w:marTop w:val="0"/>
              <w:marBottom w:val="0"/>
              <w:divBdr>
                <w:top w:val="none" w:sz="0" w:space="0" w:color="auto"/>
                <w:left w:val="none" w:sz="0" w:space="0" w:color="auto"/>
                <w:bottom w:val="none" w:sz="0" w:space="0" w:color="auto"/>
                <w:right w:val="none" w:sz="0" w:space="0" w:color="auto"/>
              </w:divBdr>
              <w:divsChild>
                <w:div w:id="1542673539">
                  <w:marLeft w:val="0"/>
                  <w:marRight w:val="0"/>
                  <w:marTop w:val="0"/>
                  <w:marBottom w:val="0"/>
                  <w:divBdr>
                    <w:top w:val="none" w:sz="0" w:space="0" w:color="auto"/>
                    <w:left w:val="none" w:sz="0" w:space="0" w:color="auto"/>
                    <w:bottom w:val="none" w:sz="0" w:space="0" w:color="auto"/>
                    <w:right w:val="none" w:sz="0" w:space="0" w:color="auto"/>
                  </w:divBdr>
                </w:div>
              </w:divsChild>
            </w:div>
            <w:div w:id="1542673745">
              <w:marLeft w:val="0"/>
              <w:marRight w:val="0"/>
              <w:marTop w:val="0"/>
              <w:marBottom w:val="0"/>
              <w:divBdr>
                <w:top w:val="none" w:sz="0" w:space="0" w:color="auto"/>
                <w:left w:val="none" w:sz="0" w:space="0" w:color="auto"/>
                <w:bottom w:val="none" w:sz="0" w:space="0" w:color="auto"/>
                <w:right w:val="none" w:sz="0" w:space="0" w:color="auto"/>
              </w:divBdr>
              <w:divsChild>
                <w:div w:id="1542673473">
                  <w:marLeft w:val="0"/>
                  <w:marRight w:val="0"/>
                  <w:marTop w:val="0"/>
                  <w:marBottom w:val="0"/>
                  <w:divBdr>
                    <w:top w:val="none" w:sz="0" w:space="0" w:color="auto"/>
                    <w:left w:val="none" w:sz="0" w:space="0" w:color="auto"/>
                    <w:bottom w:val="none" w:sz="0" w:space="0" w:color="auto"/>
                    <w:right w:val="none" w:sz="0" w:space="0" w:color="auto"/>
                  </w:divBdr>
                </w:div>
              </w:divsChild>
            </w:div>
            <w:div w:id="1542673751">
              <w:marLeft w:val="0"/>
              <w:marRight w:val="0"/>
              <w:marTop w:val="0"/>
              <w:marBottom w:val="0"/>
              <w:divBdr>
                <w:top w:val="none" w:sz="0" w:space="0" w:color="auto"/>
                <w:left w:val="none" w:sz="0" w:space="0" w:color="auto"/>
                <w:bottom w:val="none" w:sz="0" w:space="0" w:color="auto"/>
                <w:right w:val="none" w:sz="0" w:space="0" w:color="auto"/>
              </w:divBdr>
              <w:divsChild>
                <w:div w:id="1542673477">
                  <w:marLeft w:val="0"/>
                  <w:marRight w:val="0"/>
                  <w:marTop w:val="0"/>
                  <w:marBottom w:val="0"/>
                  <w:divBdr>
                    <w:top w:val="none" w:sz="0" w:space="0" w:color="auto"/>
                    <w:left w:val="none" w:sz="0" w:space="0" w:color="auto"/>
                    <w:bottom w:val="none" w:sz="0" w:space="0" w:color="auto"/>
                    <w:right w:val="none" w:sz="0" w:space="0" w:color="auto"/>
                  </w:divBdr>
                </w:div>
              </w:divsChild>
            </w:div>
            <w:div w:id="1542673773">
              <w:marLeft w:val="0"/>
              <w:marRight w:val="0"/>
              <w:marTop w:val="0"/>
              <w:marBottom w:val="0"/>
              <w:divBdr>
                <w:top w:val="none" w:sz="0" w:space="0" w:color="auto"/>
                <w:left w:val="none" w:sz="0" w:space="0" w:color="auto"/>
                <w:bottom w:val="none" w:sz="0" w:space="0" w:color="auto"/>
                <w:right w:val="none" w:sz="0" w:space="0" w:color="auto"/>
              </w:divBdr>
              <w:divsChild>
                <w:div w:id="1542673533">
                  <w:marLeft w:val="0"/>
                  <w:marRight w:val="0"/>
                  <w:marTop w:val="0"/>
                  <w:marBottom w:val="0"/>
                  <w:divBdr>
                    <w:top w:val="none" w:sz="0" w:space="0" w:color="auto"/>
                    <w:left w:val="none" w:sz="0" w:space="0" w:color="auto"/>
                    <w:bottom w:val="none" w:sz="0" w:space="0" w:color="auto"/>
                    <w:right w:val="none" w:sz="0" w:space="0" w:color="auto"/>
                  </w:divBdr>
                </w:div>
              </w:divsChild>
            </w:div>
            <w:div w:id="1542673774">
              <w:marLeft w:val="0"/>
              <w:marRight w:val="0"/>
              <w:marTop w:val="0"/>
              <w:marBottom w:val="0"/>
              <w:divBdr>
                <w:top w:val="none" w:sz="0" w:space="0" w:color="auto"/>
                <w:left w:val="none" w:sz="0" w:space="0" w:color="auto"/>
                <w:bottom w:val="none" w:sz="0" w:space="0" w:color="auto"/>
                <w:right w:val="none" w:sz="0" w:space="0" w:color="auto"/>
              </w:divBdr>
              <w:divsChild>
                <w:div w:id="1542673867">
                  <w:marLeft w:val="0"/>
                  <w:marRight w:val="0"/>
                  <w:marTop w:val="0"/>
                  <w:marBottom w:val="0"/>
                  <w:divBdr>
                    <w:top w:val="none" w:sz="0" w:space="0" w:color="auto"/>
                    <w:left w:val="none" w:sz="0" w:space="0" w:color="auto"/>
                    <w:bottom w:val="none" w:sz="0" w:space="0" w:color="auto"/>
                    <w:right w:val="none" w:sz="0" w:space="0" w:color="auto"/>
                  </w:divBdr>
                </w:div>
              </w:divsChild>
            </w:div>
            <w:div w:id="1542673775">
              <w:marLeft w:val="0"/>
              <w:marRight w:val="0"/>
              <w:marTop w:val="0"/>
              <w:marBottom w:val="0"/>
              <w:divBdr>
                <w:top w:val="none" w:sz="0" w:space="0" w:color="auto"/>
                <w:left w:val="none" w:sz="0" w:space="0" w:color="auto"/>
                <w:bottom w:val="none" w:sz="0" w:space="0" w:color="auto"/>
                <w:right w:val="none" w:sz="0" w:space="0" w:color="auto"/>
              </w:divBdr>
              <w:divsChild>
                <w:div w:id="1542673832">
                  <w:marLeft w:val="0"/>
                  <w:marRight w:val="0"/>
                  <w:marTop w:val="0"/>
                  <w:marBottom w:val="0"/>
                  <w:divBdr>
                    <w:top w:val="none" w:sz="0" w:space="0" w:color="auto"/>
                    <w:left w:val="none" w:sz="0" w:space="0" w:color="auto"/>
                    <w:bottom w:val="none" w:sz="0" w:space="0" w:color="auto"/>
                    <w:right w:val="none" w:sz="0" w:space="0" w:color="auto"/>
                  </w:divBdr>
                </w:div>
              </w:divsChild>
            </w:div>
            <w:div w:id="1542673791">
              <w:marLeft w:val="0"/>
              <w:marRight w:val="0"/>
              <w:marTop w:val="0"/>
              <w:marBottom w:val="0"/>
              <w:divBdr>
                <w:top w:val="none" w:sz="0" w:space="0" w:color="auto"/>
                <w:left w:val="none" w:sz="0" w:space="0" w:color="auto"/>
                <w:bottom w:val="none" w:sz="0" w:space="0" w:color="auto"/>
                <w:right w:val="none" w:sz="0" w:space="0" w:color="auto"/>
              </w:divBdr>
              <w:divsChild>
                <w:div w:id="1542673733">
                  <w:marLeft w:val="0"/>
                  <w:marRight w:val="0"/>
                  <w:marTop w:val="0"/>
                  <w:marBottom w:val="0"/>
                  <w:divBdr>
                    <w:top w:val="none" w:sz="0" w:space="0" w:color="auto"/>
                    <w:left w:val="none" w:sz="0" w:space="0" w:color="auto"/>
                    <w:bottom w:val="none" w:sz="0" w:space="0" w:color="auto"/>
                    <w:right w:val="none" w:sz="0" w:space="0" w:color="auto"/>
                  </w:divBdr>
                </w:div>
              </w:divsChild>
            </w:div>
            <w:div w:id="1542673808">
              <w:marLeft w:val="0"/>
              <w:marRight w:val="0"/>
              <w:marTop w:val="0"/>
              <w:marBottom w:val="0"/>
              <w:divBdr>
                <w:top w:val="none" w:sz="0" w:space="0" w:color="auto"/>
                <w:left w:val="none" w:sz="0" w:space="0" w:color="auto"/>
                <w:bottom w:val="none" w:sz="0" w:space="0" w:color="auto"/>
                <w:right w:val="none" w:sz="0" w:space="0" w:color="auto"/>
              </w:divBdr>
              <w:divsChild>
                <w:div w:id="1542673509">
                  <w:marLeft w:val="0"/>
                  <w:marRight w:val="0"/>
                  <w:marTop w:val="0"/>
                  <w:marBottom w:val="0"/>
                  <w:divBdr>
                    <w:top w:val="none" w:sz="0" w:space="0" w:color="auto"/>
                    <w:left w:val="none" w:sz="0" w:space="0" w:color="auto"/>
                    <w:bottom w:val="none" w:sz="0" w:space="0" w:color="auto"/>
                    <w:right w:val="none" w:sz="0" w:space="0" w:color="auto"/>
                  </w:divBdr>
                </w:div>
              </w:divsChild>
            </w:div>
            <w:div w:id="1542673837">
              <w:marLeft w:val="0"/>
              <w:marRight w:val="0"/>
              <w:marTop w:val="0"/>
              <w:marBottom w:val="0"/>
              <w:divBdr>
                <w:top w:val="none" w:sz="0" w:space="0" w:color="auto"/>
                <w:left w:val="none" w:sz="0" w:space="0" w:color="auto"/>
                <w:bottom w:val="none" w:sz="0" w:space="0" w:color="auto"/>
                <w:right w:val="none" w:sz="0" w:space="0" w:color="auto"/>
              </w:divBdr>
              <w:divsChild>
                <w:div w:id="1542673671">
                  <w:marLeft w:val="0"/>
                  <w:marRight w:val="0"/>
                  <w:marTop w:val="0"/>
                  <w:marBottom w:val="0"/>
                  <w:divBdr>
                    <w:top w:val="none" w:sz="0" w:space="0" w:color="auto"/>
                    <w:left w:val="none" w:sz="0" w:space="0" w:color="auto"/>
                    <w:bottom w:val="none" w:sz="0" w:space="0" w:color="auto"/>
                    <w:right w:val="none" w:sz="0" w:space="0" w:color="auto"/>
                  </w:divBdr>
                </w:div>
              </w:divsChild>
            </w:div>
            <w:div w:id="1542673842">
              <w:marLeft w:val="0"/>
              <w:marRight w:val="0"/>
              <w:marTop w:val="0"/>
              <w:marBottom w:val="0"/>
              <w:divBdr>
                <w:top w:val="none" w:sz="0" w:space="0" w:color="auto"/>
                <w:left w:val="none" w:sz="0" w:space="0" w:color="auto"/>
                <w:bottom w:val="none" w:sz="0" w:space="0" w:color="auto"/>
                <w:right w:val="none" w:sz="0" w:space="0" w:color="auto"/>
              </w:divBdr>
              <w:divsChild>
                <w:div w:id="1542673699">
                  <w:marLeft w:val="0"/>
                  <w:marRight w:val="0"/>
                  <w:marTop w:val="0"/>
                  <w:marBottom w:val="0"/>
                  <w:divBdr>
                    <w:top w:val="none" w:sz="0" w:space="0" w:color="auto"/>
                    <w:left w:val="none" w:sz="0" w:space="0" w:color="auto"/>
                    <w:bottom w:val="none" w:sz="0" w:space="0" w:color="auto"/>
                    <w:right w:val="none" w:sz="0" w:space="0" w:color="auto"/>
                  </w:divBdr>
                </w:div>
              </w:divsChild>
            </w:div>
            <w:div w:id="1542673843">
              <w:marLeft w:val="0"/>
              <w:marRight w:val="0"/>
              <w:marTop w:val="0"/>
              <w:marBottom w:val="0"/>
              <w:divBdr>
                <w:top w:val="none" w:sz="0" w:space="0" w:color="auto"/>
                <w:left w:val="none" w:sz="0" w:space="0" w:color="auto"/>
                <w:bottom w:val="none" w:sz="0" w:space="0" w:color="auto"/>
                <w:right w:val="none" w:sz="0" w:space="0" w:color="auto"/>
              </w:divBdr>
              <w:divsChild>
                <w:div w:id="1542673684">
                  <w:marLeft w:val="0"/>
                  <w:marRight w:val="0"/>
                  <w:marTop w:val="0"/>
                  <w:marBottom w:val="0"/>
                  <w:divBdr>
                    <w:top w:val="none" w:sz="0" w:space="0" w:color="auto"/>
                    <w:left w:val="none" w:sz="0" w:space="0" w:color="auto"/>
                    <w:bottom w:val="none" w:sz="0" w:space="0" w:color="auto"/>
                    <w:right w:val="none" w:sz="0" w:space="0" w:color="auto"/>
                  </w:divBdr>
                </w:div>
              </w:divsChild>
            </w:div>
            <w:div w:id="1542673845">
              <w:marLeft w:val="0"/>
              <w:marRight w:val="0"/>
              <w:marTop w:val="0"/>
              <w:marBottom w:val="0"/>
              <w:divBdr>
                <w:top w:val="none" w:sz="0" w:space="0" w:color="auto"/>
                <w:left w:val="none" w:sz="0" w:space="0" w:color="auto"/>
                <w:bottom w:val="none" w:sz="0" w:space="0" w:color="auto"/>
                <w:right w:val="none" w:sz="0" w:space="0" w:color="auto"/>
              </w:divBdr>
              <w:divsChild>
                <w:div w:id="1542673621">
                  <w:marLeft w:val="0"/>
                  <w:marRight w:val="0"/>
                  <w:marTop w:val="0"/>
                  <w:marBottom w:val="0"/>
                  <w:divBdr>
                    <w:top w:val="none" w:sz="0" w:space="0" w:color="auto"/>
                    <w:left w:val="none" w:sz="0" w:space="0" w:color="auto"/>
                    <w:bottom w:val="none" w:sz="0" w:space="0" w:color="auto"/>
                    <w:right w:val="none" w:sz="0" w:space="0" w:color="auto"/>
                  </w:divBdr>
                </w:div>
              </w:divsChild>
            </w:div>
            <w:div w:id="1542673848">
              <w:marLeft w:val="0"/>
              <w:marRight w:val="0"/>
              <w:marTop w:val="0"/>
              <w:marBottom w:val="0"/>
              <w:divBdr>
                <w:top w:val="none" w:sz="0" w:space="0" w:color="auto"/>
                <w:left w:val="none" w:sz="0" w:space="0" w:color="auto"/>
                <w:bottom w:val="none" w:sz="0" w:space="0" w:color="auto"/>
                <w:right w:val="none" w:sz="0" w:space="0" w:color="auto"/>
              </w:divBdr>
              <w:divsChild>
                <w:div w:id="1542673642">
                  <w:marLeft w:val="0"/>
                  <w:marRight w:val="0"/>
                  <w:marTop w:val="0"/>
                  <w:marBottom w:val="0"/>
                  <w:divBdr>
                    <w:top w:val="none" w:sz="0" w:space="0" w:color="auto"/>
                    <w:left w:val="none" w:sz="0" w:space="0" w:color="auto"/>
                    <w:bottom w:val="none" w:sz="0" w:space="0" w:color="auto"/>
                    <w:right w:val="none" w:sz="0" w:space="0" w:color="auto"/>
                  </w:divBdr>
                </w:div>
              </w:divsChild>
            </w:div>
            <w:div w:id="1542673858">
              <w:marLeft w:val="0"/>
              <w:marRight w:val="0"/>
              <w:marTop w:val="0"/>
              <w:marBottom w:val="0"/>
              <w:divBdr>
                <w:top w:val="none" w:sz="0" w:space="0" w:color="auto"/>
                <w:left w:val="none" w:sz="0" w:space="0" w:color="auto"/>
                <w:bottom w:val="none" w:sz="0" w:space="0" w:color="auto"/>
                <w:right w:val="none" w:sz="0" w:space="0" w:color="auto"/>
              </w:divBdr>
              <w:divsChild>
                <w:div w:id="15426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3805">
          <w:marLeft w:val="0"/>
          <w:marRight w:val="0"/>
          <w:marTop w:val="0"/>
          <w:marBottom w:val="0"/>
          <w:divBdr>
            <w:top w:val="none" w:sz="0" w:space="0" w:color="auto"/>
            <w:left w:val="none" w:sz="0" w:space="0" w:color="auto"/>
            <w:bottom w:val="none" w:sz="0" w:space="0" w:color="auto"/>
            <w:right w:val="none" w:sz="0" w:space="0" w:color="auto"/>
          </w:divBdr>
          <w:divsChild>
            <w:div w:id="1542673507">
              <w:marLeft w:val="0"/>
              <w:marRight w:val="0"/>
              <w:marTop w:val="0"/>
              <w:marBottom w:val="0"/>
              <w:divBdr>
                <w:top w:val="none" w:sz="0" w:space="0" w:color="auto"/>
                <w:left w:val="none" w:sz="0" w:space="0" w:color="auto"/>
                <w:bottom w:val="none" w:sz="0" w:space="0" w:color="auto"/>
                <w:right w:val="none" w:sz="0" w:space="0" w:color="auto"/>
              </w:divBdr>
              <w:divsChild>
                <w:div w:id="1542673635">
                  <w:marLeft w:val="0"/>
                  <w:marRight w:val="0"/>
                  <w:marTop w:val="0"/>
                  <w:marBottom w:val="0"/>
                  <w:divBdr>
                    <w:top w:val="none" w:sz="0" w:space="0" w:color="auto"/>
                    <w:left w:val="none" w:sz="0" w:space="0" w:color="auto"/>
                    <w:bottom w:val="none" w:sz="0" w:space="0" w:color="auto"/>
                    <w:right w:val="none" w:sz="0" w:space="0" w:color="auto"/>
                  </w:divBdr>
                </w:div>
              </w:divsChild>
            </w:div>
            <w:div w:id="1542673691">
              <w:marLeft w:val="0"/>
              <w:marRight w:val="0"/>
              <w:marTop w:val="0"/>
              <w:marBottom w:val="0"/>
              <w:divBdr>
                <w:top w:val="none" w:sz="0" w:space="0" w:color="auto"/>
                <w:left w:val="none" w:sz="0" w:space="0" w:color="auto"/>
                <w:bottom w:val="none" w:sz="0" w:space="0" w:color="auto"/>
                <w:right w:val="none" w:sz="0" w:space="0" w:color="auto"/>
              </w:divBdr>
              <w:divsChild>
                <w:div w:id="1542673555">
                  <w:marLeft w:val="0"/>
                  <w:marRight w:val="0"/>
                  <w:marTop w:val="0"/>
                  <w:marBottom w:val="0"/>
                  <w:divBdr>
                    <w:top w:val="none" w:sz="0" w:space="0" w:color="auto"/>
                    <w:left w:val="none" w:sz="0" w:space="0" w:color="auto"/>
                    <w:bottom w:val="none" w:sz="0" w:space="0" w:color="auto"/>
                    <w:right w:val="none" w:sz="0" w:space="0" w:color="auto"/>
                  </w:divBdr>
                </w:div>
              </w:divsChild>
            </w:div>
            <w:div w:id="1542673835">
              <w:marLeft w:val="0"/>
              <w:marRight w:val="0"/>
              <w:marTop w:val="0"/>
              <w:marBottom w:val="0"/>
              <w:divBdr>
                <w:top w:val="none" w:sz="0" w:space="0" w:color="auto"/>
                <w:left w:val="none" w:sz="0" w:space="0" w:color="auto"/>
                <w:bottom w:val="none" w:sz="0" w:space="0" w:color="auto"/>
                <w:right w:val="none" w:sz="0" w:space="0" w:color="auto"/>
              </w:divBdr>
              <w:divsChild>
                <w:div w:id="15426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UNIVERSITA’ DEGLI STUDI MEDITERRANEA DI REGGIO CALABRIA</vt:lpstr>
    </vt:vector>
  </TitlesOfParts>
  <Company>Università</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MEDITERRANEA DI REGGIO CALABRIA</dc:title>
  <dc:subject/>
  <dc:creator>Francesco Bagnato</dc:creator>
  <cp:keywords/>
  <dc:description/>
  <cp:lastModifiedBy>Carmela</cp:lastModifiedBy>
  <cp:revision>3</cp:revision>
  <cp:lastPrinted>2016-10-03T09:52:00Z</cp:lastPrinted>
  <dcterms:created xsi:type="dcterms:W3CDTF">2016-10-03T09:33:00Z</dcterms:created>
  <dcterms:modified xsi:type="dcterms:W3CDTF">2016-10-03T09:53:00Z</dcterms:modified>
</cp:coreProperties>
</file>